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F236F" w14:textId="77777777" w:rsidR="00B3295A" w:rsidRDefault="00B3295A" w:rsidP="00B3295A">
      <w:pPr>
        <w:jc w:val="center"/>
      </w:pPr>
      <w:r>
        <w:rPr>
          <w:rFonts w:cs="Arial"/>
          <w:b/>
          <w:noProof/>
          <w:color w:val="595959" w:themeColor="text1" w:themeTint="A6"/>
          <w:sz w:val="20"/>
          <w:lang w:val="en-GB" w:eastAsia="en-GB"/>
        </w:rPr>
        <w:drawing>
          <wp:inline distT="0" distB="0" distL="0" distR="0" wp14:anchorId="28F0DF71" wp14:editId="3BB8A7ED">
            <wp:extent cx="2806678" cy="1126490"/>
            <wp:effectExtent l="0" t="0" r="0" b="0"/>
            <wp:docPr id="1" name="Picture 1" descr="C:\Users\Johnson.KIDVILLE\Desktop\IDEA ELC -PROJECT\IDEA Fi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son.KIDVILLE\Desktop\IDEA ELC -PROJECT\IDEA Final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22253" cy="1132741"/>
                    </a:xfrm>
                    <a:prstGeom prst="rect">
                      <a:avLst/>
                    </a:prstGeom>
                    <a:noFill/>
                    <a:ln>
                      <a:noFill/>
                    </a:ln>
                  </pic:spPr>
                </pic:pic>
              </a:graphicData>
            </a:graphic>
          </wp:inline>
        </w:drawing>
      </w:r>
    </w:p>
    <w:p w14:paraId="02FF2634" w14:textId="02D6B6CB" w:rsidR="00CD3985" w:rsidRDefault="00B3295A" w:rsidP="00B3295A">
      <w:pPr>
        <w:rPr>
          <w:sz w:val="24"/>
          <w:szCs w:val="24"/>
        </w:rPr>
      </w:pPr>
      <w:r w:rsidRPr="00CD3985">
        <w:rPr>
          <w:sz w:val="24"/>
          <w:szCs w:val="24"/>
        </w:rPr>
        <w:t xml:space="preserve">At </w:t>
      </w:r>
      <w:r w:rsidR="00CD3985" w:rsidRPr="00CD3985">
        <w:rPr>
          <w:sz w:val="24"/>
          <w:szCs w:val="24"/>
        </w:rPr>
        <w:t>IDEA ELC we offer T</w:t>
      </w:r>
      <w:r w:rsidRPr="00CD3985">
        <w:rPr>
          <w:sz w:val="24"/>
          <w:szCs w:val="24"/>
        </w:rPr>
        <w:t xml:space="preserve">he Creative Curriculum. </w:t>
      </w:r>
      <w:r w:rsidR="00CD3985" w:rsidRPr="00CD3985">
        <w:rPr>
          <w:rFonts w:ascii="Calibri" w:eastAsia="Calibri" w:hAnsi="Calibri" w:cs="Times New Roman"/>
          <w:sz w:val="24"/>
          <w:szCs w:val="24"/>
        </w:rPr>
        <w:t>The Creative Curriculum is a program of st</w:t>
      </w:r>
      <w:r w:rsidR="001E2CDC">
        <w:rPr>
          <w:rFonts w:ascii="Calibri" w:eastAsia="Calibri" w:hAnsi="Calibri" w:cs="Times New Roman"/>
          <w:sz w:val="24"/>
          <w:szCs w:val="24"/>
        </w:rPr>
        <w:t>udy that supports active, hands-</w:t>
      </w:r>
      <w:r w:rsidR="00CD3985" w:rsidRPr="00CD3985">
        <w:rPr>
          <w:rFonts w:ascii="Calibri" w:eastAsia="Calibri" w:hAnsi="Calibri" w:cs="Times New Roman"/>
          <w:sz w:val="24"/>
          <w:szCs w:val="24"/>
        </w:rPr>
        <w:t xml:space="preserve">on, inquiry based learning which will promote your child’s progress in all developmental areas. </w:t>
      </w:r>
      <w:r w:rsidR="00CC4520" w:rsidRPr="00CC4520">
        <w:rPr>
          <w:sz w:val="24"/>
          <w:szCs w:val="24"/>
        </w:rPr>
        <w:t>We are proud to offer this all the way through from Nursery and Preschool to Kindergarten One and Two.</w:t>
      </w:r>
      <w:r w:rsidR="00CD3985" w:rsidRPr="00CD3985">
        <w:rPr>
          <w:sz w:val="24"/>
          <w:szCs w:val="24"/>
        </w:rPr>
        <w:t xml:space="preserve"> </w:t>
      </w:r>
    </w:p>
    <w:p w14:paraId="11695A4E" w14:textId="77777777" w:rsidR="00CD3985" w:rsidRDefault="00B3295A" w:rsidP="00B3295A">
      <w:pPr>
        <w:rPr>
          <w:sz w:val="24"/>
          <w:szCs w:val="24"/>
        </w:rPr>
      </w:pPr>
      <w:r w:rsidRPr="00CD3985">
        <w:rPr>
          <w:sz w:val="24"/>
          <w:szCs w:val="24"/>
        </w:rPr>
        <w:t xml:space="preserve">We feel that it incorporates so much that is good from the giants of early years’ educational theory, such as encouraging exploration and independence. It also provides an excellent framework for children to transfer into and from the program, regardless of which country or educational system they have come from or will transition to.  </w:t>
      </w:r>
    </w:p>
    <w:p w14:paraId="11BA2BC5" w14:textId="77777777" w:rsidR="00B3295A" w:rsidRPr="00CD3985" w:rsidRDefault="001E2CDC" w:rsidP="00B3295A">
      <w:pPr>
        <w:rPr>
          <w:b/>
          <w:sz w:val="24"/>
          <w:szCs w:val="24"/>
        </w:rPr>
      </w:pPr>
      <w:r>
        <w:rPr>
          <w:sz w:val="24"/>
          <w:szCs w:val="24"/>
        </w:rPr>
        <w:t xml:space="preserve">The transient nature of Dubai means that we know that you might not stay with us for the entire of your child’s early education. We also know that you will be interested to know how we provide for a seamless transition to their next setting, perhaps after they have completed KG2 </w:t>
      </w:r>
      <w:r w:rsidR="00412617">
        <w:rPr>
          <w:sz w:val="24"/>
          <w:szCs w:val="24"/>
        </w:rPr>
        <w:t>at IDEA</w:t>
      </w:r>
      <w:r>
        <w:rPr>
          <w:sz w:val="24"/>
          <w:szCs w:val="24"/>
        </w:rPr>
        <w:t xml:space="preserve">. </w:t>
      </w:r>
      <w:r w:rsidR="00B3295A" w:rsidRPr="00CD3985">
        <w:rPr>
          <w:sz w:val="24"/>
          <w:szCs w:val="24"/>
        </w:rPr>
        <w:t xml:space="preserve">This document aims to highlight the transient nature of the curriculum we are offering and to </w:t>
      </w:r>
      <w:r w:rsidR="00CD3985" w:rsidRPr="00CD3985">
        <w:rPr>
          <w:sz w:val="24"/>
          <w:szCs w:val="24"/>
        </w:rPr>
        <w:t>exemplify that it is a particularly valuable curriculum for creating a solid foundation on which your child will build their education and for ensuring that your children are well equipped for the next stage of their education, wherever that may be.</w:t>
      </w:r>
    </w:p>
    <w:p w14:paraId="2E2DEF59" w14:textId="77777777" w:rsidR="00B3295A" w:rsidRDefault="00CD3985">
      <w:pPr>
        <w:rPr>
          <w:sz w:val="24"/>
          <w:szCs w:val="24"/>
        </w:rPr>
      </w:pPr>
      <w:r w:rsidRPr="00CD3985">
        <w:rPr>
          <w:sz w:val="24"/>
          <w:szCs w:val="24"/>
        </w:rPr>
        <w:t>We have summarized</w:t>
      </w:r>
      <w:r w:rsidR="001E2CDC">
        <w:rPr>
          <w:sz w:val="24"/>
          <w:szCs w:val="24"/>
        </w:rPr>
        <w:t xml:space="preserve"> our understanding of the</w:t>
      </w:r>
      <w:r w:rsidRPr="00CD3985">
        <w:rPr>
          <w:sz w:val="24"/>
          <w:szCs w:val="24"/>
        </w:rPr>
        <w:t xml:space="preserve"> Key Learning Outcomes for three Curriculums: Creative Curriculum</w:t>
      </w:r>
      <w:r w:rsidR="001E2CDC">
        <w:rPr>
          <w:sz w:val="24"/>
          <w:szCs w:val="24"/>
        </w:rPr>
        <w:t xml:space="preserve"> (the Curriculum that we use)</w:t>
      </w:r>
      <w:r w:rsidRPr="00CD3985">
        <w:rPr>
          <w:sz w:val="24"/>
          <w:szCs w:val="24"/>
        </w:rPr>
        <w:t>, British EYFS and the International Baccalaureate.</w:t>
      </w:r>
      <w:r w:rsidR="001E2CDC">
        <w:rPr>
          <w:sz w:val="24"/>
          <w:szCs w:val="24"/>
        </w:rPr>
        <w:t xml:space="preserve"> This document has four pages.</w:t>
      </w:r>
    </w:p>
    <w:p w14:paraId="3343E773" w14:textId="77777777" w:rsidR="00CD3985" w:rsidRDefault="00CD3985">
      <w:pPr>
        <w:rPr>
          <w:sz w:val="24"/>
          <w:szCs w:val="24"/>
        </w:rPr>
      </w:pPr>
    </w:p>
    <w:p w14:paraId="4F12F082" w14:textId="77777777" w:rsidR="00CD3985" w:rsidRDefault="00CD3985">
      <w:pPr>
        <w:rPr>
          <w:sz w:val="24"/>
          <w:szCs w:val="24"/>
        </w:rPr>
      </w:pPr>
    </w:p>
    <w:p w14:paraId="24A17AE1" w14:textId="77777777" w:rsidR="00CD3985" w:rsidRDefault="00CD3985">
      <w:pPr>
        <w:rPr>
          <w:sz w:val="24"/>
          <w:szCs w:val="24"/>
        </w:rPr>
      </w:pPr>
    </w:p>
    <w:p w14:paraId="61F3C06F" w14:textId="77777777" w:rsidR="00CD3985" w:rsidRDefault="00CD3985">
      <w:pPr>
        <w:rPr>
          <w:sz w:val="24"/>
          <w:szCs w:val="24"/>
        </w:rPr>
      </w:pPr>
    </w:p>
    <w:p w14:paraId="5F2A5317" w14:textId="77777777" w:rsidR="00CD3985" w:rsidRDefault="00CD3985">
      <w:pPr>
        <w:rPr>
          <w:sz w:val="24"/>
          <w:szCs w:val="24"/>
        </w:rPr>
      </w:pPr>
    </w:p>
    <w:tbl>
      <w:tblPr>
        <w:tblStyle w:val="TableGrid"/>
        <w:tblpPr w:leftFromText="180" w:rightFromText="180" w:vertAnchor="text" w:horzAnchor="margin" w:tblpY="-11"/>
        <w:tblW w:w="0" w:type="auto"/>
        <w:tblLook w:val="04A0" w:firstRow="1" w:lastRow="0" w:firstColumn="1" w:lastColumn="0" w:noHBand="0" w:noVBand="1"/>
      </w:tblPr>
      <w:tblGrid>
        <w:gridCol w:w="3603"/>
        <w:gridCol w:w="3597"/>
        <w:gridCol w:w="3594"/>
        <w:gridCol w:w="3596"/>
      </w:tblGrid>
      <w:tr w:rsidR="001E2CDC" w:rsidRPr="001E2CDC" w14:paraId="30D7168B" w14:textId="77777777" w:rsidTr="001E2CDC">
        <w:trPr>
          <w:trHeight w:val="388"/>
        </w:trPr>
        <w:tc>
          <w:tcPr>
            <w:tcW w:w="14586" w:type="dxa"/>
            <w:gridSpan w:val="4"/>
            <w:shd w:val="clear" w:color="auto" w:fill="C2D69B" w:themeFill="accent3" w:themeFillTint="99"/>
          </w:tcPr>
          <w:p w14:paraId="75C2815A" w14:textId="77777777" w:rsidR="001E2CDC" w:rsidRPr="001E2CDC" w:rsidRDefault="001E2CDC" w:rsidP="001E2CDC">
            <w:pPr>
              <w:jc w:val="center"/>
              <w:rPr>
                <w:b/>
                <w:sz w:val="17"/>
                <w:szCs w:val="17"/>
              </w:rPr>
            </w:pPr>
            <w:r w:rsidRPr="001E2CDC">
              <w:rPr>
                <w:b/>
                <w:sz w:val="17"/>
                <w:szCs w:val="17"/>
              </w:rPr>
              <w:lastRenderedPageBreak/>
              <w:t xml:space="preserve">US The Creative Curriculum for Pre-School </w:t>
            </w:r>
            <w:r>
              <w:rPr>
                <w:b/>
                <w:sz w:val="17"/>
                <w:szCs w:val="17"/>
              </w:rPr>
              <w:t>(IDEA’s Curriculum)</w:t>
            </w:r>
          </w:p>
          <w:p w14:paraId="41E95E65" w14:textId="77777777" w:rsidR="001E2CDC" w:rsidRPr="001E2CDC" w:rsidRDefault="001E2CDC" w:rsidP="001E2CDC">
            <w:pPr>
              <w:jc w:val="center"/>
              <w:rPr>
                <w:sz w:val="17"/>
                <w:szCs w:val="17"/>
              </w:rPr>
            </w:pPr>
            <w:r w:rsidRPr="001E2CDC">
              <w:rPr>
                <w:i/>
                <w:sz w:val="17"/>
                <w:szCs w:val="17"/>
              </w:rPr>
              <w:t>Objectives for Development and Learning</w:t>
            </w:r>
          </w:p>
        </w:tc>
      </w:tr>
      <w:tr w:rsidR="001E2CDC" w:rsidRPr="001E2CDC" w14:paraId="0A70850B" w14:textId="77777777" w:rsidTr="001E2CDC">
        <w:trPr>
          <w:trHeight w:val="1165"/>
        </w:trPr>
        <w:tc>
          <w:tcPr>
            <w:tcW w:w="3646" w:type="dxa"/>
          </w:tcPr>
          <w:p w14:paraId="4688A1C5" w14:textId="77777777" w:rsidR="001E2CDC" w:rsidRPr="001E2CDC" w:rsidRDefault="001E2CDC" w:rsidP="001E2CDC">
            <w:pPr>
              <w:pStyle w:val="ListParagraph"/>
              <w:numPr>
                <w:ilvl w:val="0"/>
                <w:numId w:val="1"/>
              </w:numPr>
              <w:rPr>
                <w:sz w:val="17"/>
                <w:szCs w:val="17"/>
              </w:rPr>
            </w:pPr>
            <w:r w:rsidRPr="001E2CDC">
              <w:rPr>
                <w:sz w:val="17"/>
                <w:szCs w:val="17"/>
              </w:rPr>
              <w:t>Regulates own emotions and behaviors</w:t>
            </w:r>
          </w:p>
          <w:p w14:paraId="02B2E327" w14:textId="77777777" w:rsidR="001E2CDC" w:rsidRPr="001E2CDC" w:rsidRDefault="001E2CDC" w:rsidP="001E2CDC">
            <w:pPr>
              <w:pStyle w:val="ListParagraph"/>
              <w:numPr>
                <w:ilvl w:val="0"/>
                <w:numId w:val="2"/>
              </w:numPr>
              <w:rPr>
                <w:sz w:val="17"/>
                <w:szCs w:val="17"/>
              </w:rPr>
            </w:pPr>
            <w:r w:rsidRPr="001E2CDC">
              <w:rPr>
                <w:sz w:val="17"/>
                <w:szCs w:val="17"/>
              </w:rPr>
              <w:t>Manages feelings</w:t>
            </w:r>
          </w:p>
          <w:p w14:paraId="23C107D1" w14:textId="77777777" w:rsidR="001E2CDC" w:rsidRPr="001E2CDC" w:rsidRDefault="001E2CDC" w:rsidP="001E2CDC">
            <w:pPr>
              <w:pStyle w:val="ListParagraph"/>
              <w:numPr>
                <w:ilvl w:val="0"/>
                <w:numId w:val="2"/>
              </w:numPr>
              <w:rPr>
                <w:sz w:val="17"/>
                <w:szCs w:val="17"/>
              </w:rPr>
            </w:pPr>
            <w:r w:rsidRPr="001E2CDC">
              <w:rPr>
                <w:sz w:val="17"/>
                <w:szCs w:val="17"/>
              </w:rPr>
              <w:t>Follows limits and expectations</w:t>
            </w:r>
          </w:p>
          <w:p w14:paraId="3F559CB1" w14:textId="77777777" w:rsidR="001E2CDC" w:rsidRPr="001E2CDC" w:rsidRDefault="001E2CDC" w:rsidP="001E2CDC">
            <w:pPr>
              <w:pStyle w:val="ListParagraph"/>
              <w:numPr>
                <w:ilvl w:val="0"/>
                <w:numId w:val="2"/>
              </w:numPr>
              <w:rPr>
                <w:sz w:val="17"/>
                <w:szCs w:val="17"/>
              </w:rPr>
            </w:pPr>
            <w:r w:rsidRPr="001E2CDC">
              <w:rPr>
                <w:sz w:val="17"/>
                <w:szCs w:val="17"/>
              </w:rPr>
              <w:t xml:space="preserve">Takes care of own needs appropriately </w:t>
            </w:r>
          </w:p>
        </w:tc>
        <w:tc>
          <w:tcPr>
            <w:tcW w:w="3646" w:type="dxa"/>
          </w:tcPr>
          <w:p w14:paraId="526912E2" w14:textId="77777777" w:rsidR="001E2CDC" w:rsidRPr="001E2CDC" w:rsidRDefault="001E2CDC" w:rsidP="001E2CDC">
            <w:pPr>
              <w:pStyle w:val="ListParagraph"/>
              <w:numPr>
                <w:ilvl w:val="0"/>
                <w:numId w:val="1"/>
              </w:numPr>
              <w:rPr>
                <w:sz w:val="17"/>
                <w:szCs w:val="17"/>
              </w:rPr>
            </w:pPr>
            <w:r w:rsidRPr="001E2CDC">
              <w:rPr>
                <w:sz w:val="17"/>
                <w:szCs w:val="17"/>
              </w:rPr>
              <w:t>Establishes and sustains positive relationships</w:t>
            </w:r>
          </w:p>
          <w:p w14:paraId="2406471D" w14:textId="77777777" w:rsidR="001E2CDC" w:rsidRPr="001E2CDC" w:rsidRDefault="001E2CDC" w:rsidP="001E2CDC">
            <w:pPr>
              <w:pStyle w:val="ListParagraph"/>
              <w:numPr>
                <w:ilvl w:val="0"/>
                <w:numId w:val="3"/>
              </w:numPr>
              <w:rPr>
                <w:sz w:val="17"/>
                <w:szCs w:val="17"/>
              </w:rPr>
            </w:pPr>
            <w:r w:rsidRPr="001E2CDC">
              <w:rPr>
                <w:sz w:val="17"/>
                <w:szCs w:val="17"/>
              </w:rPr>
              <w:t>Forms relationships with adults</w:t>
            </w:r>
          </w:p>
          <w:p w14:paraId="1FE2E34D" w14:textId="77777777" w:rsidR="001E2CDC" w:rsidRPr="001E2CDC" w:rsidRDefault="001E2CDC" w:rsidP="001E2CDC">
            <w:pPr>
              <w:pStyle w:val="ListParagraph"/>
              <w:numPr>
                <w:ilvl w:val="0"/>
                <w:numId w:val="3"/>
              </w:numPr>
              <w:rPr>
                <w:sz w:val="17"/>
                <w:szCs w:val="17"/>
              </w:rPr>
            </w:pPr>
            <w:r w:rsidRPr="001E2CDC">
              <w:rPr>
                <w:sz w:val="17"/>
                <w:szCs w:val="17"/>
              </w:rPr>
              <w:t>Responds to emotional cues</w:t>
            </w:r>
          </w:p>
          <w:p w14:paraId="5E36CA8D" w14:textId="77777777" w:rsidR="001E2CDC" w:rsidRPr="001E2CDC" w:rsidRDefault="001E2CDC" w:rsidP="001E2CDC">
            <w:pPr>
              <w:pStyle w:val="ListParagraph"/>
              <w:numPr>
                <w:ilvl w:val="0"/>
                <w:numId w:val="3"/>
              </w:numPr>
              <w:rPr>
                <w:sz w:val="17"/>
                <w:szCs w:val="17"/>
              </w:rPr>
            </w:pPr>
            <w:r w:rsidRPr="001E2CDC">
              <w:rPr>
                <w:sz w:val="17"/>
                <w:szCs w:val="17"/>
              </w:rPr>
              <w:t>Interacts with peers</w:t>
            </w:r>
          </w:p>
          <w:p w14:paraId="77056B4C" w14:textId="77777777" w:rsidR="001E2CDC" w:rsidRPr="001E2CDC" w:rsidRDefault="001E2CDC" w:rsidP="001E2CDC">
            <w:pPr>
              <w:pStyle w:val="ListParagraph"/>
              <w:numPr>
                <w:ilvl w:val="0"/>
                <w:numId w:val="3"/>
              </w:numPr>
              <w:rPr>
                <w:sz w:val="17"/>
                <w:szCs w:val="17"/>
              </w:rPr>
            </w:pPr>
            <w:r w:rsidRPr="001E2CDC">
              <w:rPr>
                <w:sz w:val="17"/>
                <w:szCs w:val="17"/>
              </w:rPr>
              <w:t>Makes friends</w:t>
            </w:r>
          </w:p>
        </w:tc>
        <w:tc>
          <w:tcPr>
            <w:tcW w:w="3646" w:type="dxa"/>
          </w:tcPr>
          <w:p w14:paraId="25F227EA" w14:textId="77777777" w:rsidR="001E2CDC" w:rsidRPr="001E2CDC" w:rsidRDefault="001E2CDC" w:rsidP="001E2CDC">
            <w:pPr>
              <w:pStyle w:val="ListParagraph"/>
              <w:numPr>
                <w:ilvl w:val="0"/>
                <w:numId w:val="1"/>
              </w:numPr>
              <w:rPr>
                <w:sz w:val="17"/>
                <w:szCs w:val="17"/>
              </w:rPr>
            </w:pPr>
            <w:r w:rsidRPr="001E2CDC">
              <w:rPr>
                <w:sz w:val="17"/>
                <w:szCs w:val="17"/>
              </w:rPr>
              <w:t>Participates cooperatively and constructively in group situations</w:t>
            </w:r>
          </w:p>
          <w:p w14:paraId="55F205A9" w14:textId="77777777" w:rsidR="001E2CDC" w:rsidRPr="001E2CDC" w:rsidRDefault="001E2CDC" w:rsidP="001E2CDC">
            <w:pPr>
              <w:pStyle w:val="ListParagraph"/>
              <w:numPr>
                <w:ilvl w:val="0"/>
                <w:numId w:val="4"/>
              </w:numPr>
              <w:rPr>
                <w:sz w:val="17"/>
                <w:szCs w:val="17"/>
              </w:rPr>
            </w:pPr>
            <w:r w:rsidRPr="001E2CDC">
              <w:rPr>
                <w:sz w:val="17"/>
                <w:szCs w:val="17"/>
              </w:rPr>
              <w:t>Balances needs and right of self and others</w:t>
            </w:r>
          </w:p>
          <w:p w14:paraId="40D01370" w14:textId="77777777" w:rsidR="001E2CDC" w:rsidRPr="001E2CDC" w:rsidRDefault="001E2CDC" w:rsidP="001E2CDC">
            <w:pPr>
              <w:pStyle w:val="ListParagraph"/>
              <w:numPr>
                <w:ilvl w:val="0"/>
                <w:numId w:val="4"/>
              </w:numPr>
              <w:rPr>
                <w:sz w:val="17"/>
                <w:szCs w:val="17"/>
              </w:rPr>
            </w:pPr>
            <w:r w:rsidRPr="001E2CDC">
              <w:rPr>
                <w:sz w:val="17"/>
                <w:szCs w:val="17"/>
              </w:rPr>
              <w:t>Solves social problems</w:t>
            </w:r>
          </w:p>
        </w:tc>
        <w:tc>
          <w:tcPr>
            <w:tcW w:w="3646" w:type="dxa"/>
          </w:tcPr>
          <w:p w14:paraId="098690E0" w14:textId="77777777" w:rsidR="001E2CDC" w:rsidRPr="001E2CDC" w:rsidRDefault="001E2CDC" w:rsidP="001E2CDC">
            <w:pPr>
              <w:pStyle w:val="ListParagraph"/>
              <w:numPr>
                <w:ilvl w:val="0"/>
                <w:numId w:val="1"/>
              </w:numPr>
              <w:rPr>
                <w:sz w:val="17"/>
                <w:szCs w:val="17"/>
              </w:rPr>
            </w:pPr>
            <w:r w:rsidRPr="001E2CDC">
              <w:rPr>
                <w:sz w:val="17"/>
                <w:szCs w:val="17"/>
              </w:rPr>
              <w:t>Demonstrates traveling skills</w:t>
            </w:r>
          </w:p>
        </w:tc>
      </w:tr>
      <w:tr w:rsidR="001E2CDC" w:rsidRPr="001E2CDC" w14:paraId="27793B17" w14:textId="77777777" w:rsidTr="001E2CDC">
        <w:trPr>
          <w:trHeight w:val="789"/>
        </w:trPr>
        <w:tc>
          <w:tcPr>
            <w:tcW w:w="3646" w:type="dxa"/>
          </w:tcPr>
          <w:p w14:paraId="19ACBC28" w14:textId="77777777" w:rsidR="001E2CDC" w:rsidRPr="001E2CDC" w:rsidRDefault="001E2CDC" w:rsidP="001E2CDC">
            <w:pPr>
              <w:pStyle w:val="ListParagraph"/>
              <w:numPr>
                <w:ilvl w:val="0"/>
                <w:numId w:val="1"/>
              </w:numPr>
              <w:rPr>
                <w:sz w:val="17"/>
                <w:szCs w:val="17"/>
              </w:rPr>
            </w:pPr>
            <w:r w:rsidRPr="001E2CDC">
              <w:rPr>
                <w:sz w:val="17"/>
                <w:szCs w:val="17"/>
              </w:rPr>
              <w:t>Demonstrates balancing skills</w:t>
            </w:r>
          </w:p>
        </w:tc>
        <w:tc>
          <w:tcPr>
            <w:tcW w:w="3646" w:type="dxa"/>
          </w:tcPr>
          <w:p w14:paraId="12BB171C" w14:textId="77777777" w:rsidR="001E2CDC" w:rsidRPr="001E2CDC" w:rsidRDefault="001E2CDC" w:rsidP="001E2CDC">
            <w:pPr>
              <w:pStyle w:val="ListParagraph"/>
              <w:numPr>
                <w:ilvl w:val="0"/>
                <w:numId w:val="1"/>
              </w:numPr>
              <w:rPr>
                <w:sz w:val="17"/>
                <w:szCs w:val="17"/>
              </w:rPr>
            </w:pPr>
            <w:r w:rsidRPr="001E2CDC">
              <w:rPr>
                <w:sz w:val="17"/>
                <w:szCs w:val="17"/>
              </w:rPr>
              <w:t>Demonstrates gross- motor manipulative skills</w:t>
            </w:r>
          </w:p>
        </w:tc>
        <w:tc>
          <w:tcPr>
            <w:tcW w:w="3646" w:type="dxa"/>
          </w:tcPr>
          <w:p w14:paraId="2E725913" w14:textId="77777777" w:rsidR="001E2CDC" w:rsidRPr="001E2CDC" w:rsidRDefault="001E2CDC" w:rsidP="001E2CDC">
            <w:pPr>
              <w:pStyle w:val="ListParagraph"/>
              <w:numPr>
                <w:ilvl w:val="0"/>
                <w:numId w:val="1"/>
              </w:numPr>
              <w:rPr>
                <w:sz w:val="17"/>
                <w:szCs w:val="17"/>
              </w:rPr>
            </w:pPr>
            <w:r w:rsidRPr="001E2CDC">
              <w:rPr>
                <w:sz w:val="17"/>
                <w:szCs w:val="17"/>
              </w:rPr>
              <w:t>Demonstrates fine- motor strength and co-ordination</w:t>
            </w:r>
          </w:p>
          <w:p w14:paraId="73D007D0" w14:textId="77777777" w:rsidR="001E2CDC" w:rsidRPr="001E2CDC" w:rsidRDefault="001E2CDC" w:rsidP="001E2CDC">
            <w:pPr>
              <w:pStyle w:val="ListParagraph"/>
              <w:numPr>
                <w:ilvl w:val="0"/>
                <w:numId w:val="5"/>
              </w:numPr>
              <w:rPr>
                <w:sz w:val="17"/>
                <w:szCs w:val="17"/>
              </w:rPr>
            </w:pPr>
            <w:r w:rsidRPr="001E2CDC">
              <w:rPr>
                <w:sz w:val="17"/>
                <w:szCs w:val="17"/>
              </w:rPr>
              <w:t>Uses fingers and hands</w:t>
            </w:r>
          </w:p>
          <w:p w14:paraId="0EC8B592" w14:textId="77777777" w:rsidR="001E2CDC" w:rsidRPr="001E2CDC" w:rsidRDefault="001E2CDC" w:rsidP="001E2CDC">
            <w:pPr>
              <w:pStyle w:val="ListParagraph"/>
              <w:numPr>
                <w:ilvl w:val="0"/>
                <w:numId w:val="5"/>
              </w:numPr>
              <w:rPr>
                <w:sz w:val="17"/>
                <w:szCs w:val="17"/>
              </w:rPr>
            </w:pPr>
            <w:r w:rsidRPr="001E2CDC">
              <w:rPr>
                <w:sz w:val="17"/>
                <w:szCs w:val="17"/>
              </w:rPr>
              <w:t>Uses writing and drawing tools</w:t>
            </w:r>
          </w:p>
        </w:tc>
        <w:tc>
          <w:tcPr>
            <w:tcW w:w="3646" w:type="dxa"/>
          </w:tcPr>
          <w:p w14:paraId="44EA5105" w14:textId="77777777" w:rsidR="001E2CDC" w:rsidRPr="001E2CDC" w:rsidRDefault="001E2CDC" w:rsidP="001E2CDC">
            <w:pPr>
              <w:pStyle w:val="ListParagraph"/>
              <w:numPr>
                <w:ilvl w:val="0"/>
                <w:numId w:val="1"/>
              </w:numPr>
              <w:rPr>
                <w:sz w:val="17"/>
                <w:szCs w:val="17"/>
              </w:rPr>
            </w:pPr>
            <w:r w:rsidRPr="001E2CDC">
              <w:rPr>
                <w:sz w:val="17"/>
                <w:szCs w:val="17"/>
              </w:rPr>
              <w:t xml:space="preserve">Listens to and understands increasingly complex language </w:t>
            </w:r>
          </w:p>
          <w:p w14:paraId="6C330262" w14:textId="77777777" w:rsidR="001E2CDC" w:rsidRPr="001E2CDC" w:rsidRDefault="001E2CDC" w:rsidP="001E2CDC">
            <w:pPr>
              <w:pStyle w:val="ListParagraph"/>
              <w:numPr>
                <w:ilvl w:val="0"/>
                <w:numId w:val="6"/>
              </w:numPr>
              <w:rPr>
                <w:sz w:val="17"/>
                <w:szCs w:val="17"/>
              </w:rPr>
            </w:pPr>
            <w:r w:rsidRPr="001E2CDC">
              <w:rPr>
                <w:sz w:val="17"/>
                <w:szCs w:val="17"/>
              </w:rPr>
              <w:t>Comprehends language</w:t>
            </w:r>
          </w:p>
          <w:p w14:paraId="7BEF5412" w14:textId="77777777" w:rsidR="001E2CDC" w:rsidRPr="001E2CDC" w:rsidRDefault="001E2CDC" w:rsidP="001E2CDC">
            <w:pPr>
              <w:pStyle w:val="ListParagraph"/>
              <w:numPr>
                <w:ilvl w:val="0"/>
                <w:numId w:val="6"/>
              </w:numPr>
              <w:rPr>
                <w:sz w:val="17"/>
                <w:szCs w:val="17"/>
              </w:rPr>
            </w:pPr>
            <w:r w:rsidRPr="001E2CDC">
              <w:rPr>
                <w:sz w:val="17"/>
                <w:szCs w:val="17"/>
              </w:rPr>
              <w:t>Follows directions</w:t>
            </w:r>
          </w:p>
        </w:tc>
      </w:tr>
      <w:tr w:rsidR="001E2CDC" w:rsidRPr="001E2CDC" w14:paraId="60939C78" w14:textId="77777777" w:rsidTr="001E2CDC">
        <w:trPr>
          <w:trHeight w:val="1553"/>
        </w:trPr>
        <w:tc>
          <w:tcPr>
            <w:tcW w:w="3646" w:type="dxa"/>
          </w:tcPr>
          <w:p w14:paraId="70DCA144" w14:textId="77777777" w:rsidR="001E2CDC" w:rsidRPr="001E2CDC" w:rsidRDefault="001E2CDC" w:rsidP="001E2CDC">
            <w:pPr>
              <w:pStyle w:val="ListParagraph"/>
              <w:numPr>
                <w:ilvl w:val="0"/>
                <w:numId w:val="1"/>
              </w:numPr>
              <w:rPr>
                <w:sz w:val="17"/>
                <w:szCs w:val="17"/>
              </w:rPr>
            </w:pPr>
            <w:r w:rsidRPr="001E2CDC">
              <w:rPr>
                <w:sz w:val="17"/>
                <w:szCs w:val="17"/>
              </w:rPr>
              <w:t>Uses language to express thoughts and needs</w:t>
            </w:r>
          </w:p>
          <w:p w14:paraId="5B23AB95" w14:textId="77777777" w:rsidR="001E2CDC" w:rsidRPr="001E2CDC" w:rsidRDefault="001E2CDC" w:rsidP="001E2CDC">
            <w:pPr>
              <w:pStyle w:val="ListParagraph"/>
              <w:numPr>
                <w:ilvl w:val="0"/>
                <w:numId w:val="7"/>
              </w:numPr>
              <w:rPr>
                <w:sz w:val="17"/>
                <w:szCs w:val="17"/>
              </w:rPr>
            </w:pPr>
            <w:r w:rsidRPr="001E2CDC">
              <w:rPr>
                <w:sz w:val="17"/>
                <w:szCs w:val="17"/>
              </w:rPr>
              <w:t>Uses an expanding expressive vocabulary</w:t>
            </w:r>
          </w:p>
          <w:p w14:paraId="027A52F7" w14:textId="77777777" w:rsidR="001E2CDC" w:rsidRPr="001E2CDC" w:rsidRDefault="001E2CDC" w:rsidP="001E2CDC">
            <w:pPr>
              <w:pStyle w:val="ListParagraph"/>
              <w:numPr>
                <w:ilvl w:val="0"/>
                <w:numId w:val="7"/>
              </w:numPr>
              <w:rPr>
                <w:sz w:val="17"/>
                <w:szCs w:val="17"/>
              </w:rPr>
            </w:pPr>
            <w:r w:rsidRPr="001E2CDC">
              <w:rPr>
                <w:sz w:val="17"/>
                <w:szCs w:val="17"/>
              </w:rPr>
              <w:t>Speaks clearly</w:t>
            </w:r>
          </w:p>
          <w:p w14:paraId="29CD8D6C" w14:textId="77777777" w:rsidR="001E2CDC" w:rsidRPr="001E2CDC" w:rsidRDefault="001E2CDC" w:rsidP="001E2CDC">
            <w:pPr>
              <w:pStyle w:val="ListParagraph"/>
              <w:numPr>
                <w:ilvl w:val="0"/>
                <w:numId w:val="7"/>
              </w:numPr>
              <w:rPr>
                <w:sz w:val="17"/>
                <w:szCs w:val="17"/>
              </w:rPr>
            </w:pPr>
            <w:r w:rsidRPr="001E2CDC">
              <w:rPr>
                <w:sz w:val="17"/>
                <w:szCs w:val="17"/>
              </w:rPr>
              <w:t>Uses conventional grammar</w:t>
            </w:r>
          </w:p>
          <w:p w14:paraId="4DB72AD9" w14:textId="77777777" w:rsidR="001E2CDC" w:rsidRPr="001E2CDC" w:rsidRDefault="001E2CDC" w:rsidP="001E2CDC">
            <w:pPr>
              <w:pStyle w:val="ListParagraph"/>
              <w:numPr>
                <w:ilvl w:val="0"/>
                <w:numId w:val="7"/>
              </w:numPr>
              <w:rPr>
                <w:sz w:val="17"/>
                <w:szCs w:val="17"/>
              </w:rPr>
            </w:pPr>
            <w:r w:rsidRPr="001E2CDC">
              <w:rPr>
                <w:sz w:val="17"/>
                <w:szCs w:val="17"/>
              </w:rPr>
              <w:t>Tells about another time or place</w:t>
            </w:r>
          </w:p>
        </w:tc>
        <w:tc>
          <w:tcPr>
            <w:tcW w:w="3646" w:type="dxa"/>
          </w:tcPr>
          <w:p w14:paraId="06F3A3AC" w14:textId="77777777" w:rsidR="001E2CDC" w:rsidRPr="001E2CDC" w:rsidRDefault="001E2CDC" w:rsidP="001E2CDC">
            <w:pPr>
              <w:pStyle w:val="ListParagraph"/>
              <w:numPr>
                <w:ilvl w:val="0"/>
                <w:numId w:val="1"/>
              </w:numPr>
              <w:rPr>
                <w:sz w:val="17"/>
                <w:szCs w:val="17"/>
              </w:rPr>
            </w:pPr>
            <w:r w:rsidRPr="001E2CDC">
              <w:rPr>
                <w:sz w:val="17"/>
                <w:szCs w:val="17"/>
              </w:rPr>
              <w:t>Uses appropriate conversational and other communication skills</w:t>
            </w:r>
          </w:p>
          <w:p w14:paraId="4BDAB2FC" w14:textId="77777777" w:rsidR="001E2CDC" w:rsidRPr="001E2CDC" w:rsidRDefault="001E2CDC" w:rsidP="001E2CDC">
            <w:pPr>
              <w:pStyle w:val="ListParagraph"/>
              <w:numPr>
                <w:ilvl w:val="0"/>
                <w:numId w:val="8"/>
              </w:numPr>
              <w:rPr>
                <w:sz w:val="17"/>
                <w:szCs w:val="17"/>
              </w:rPr>
            </w:pPr>
            <w:r w:rsidRPr="001E2CDC">
              <w:rPr>
                <w:sz w:val="17"/>
                <w:szCs w:val="17"/>
              </w:rPr>
              <w:t>Engages in conversations</w:t>
            </w:r>
          </w:p>
          <w:p w14:paraId="20113B8D" w14:textId="77777777" w:rsidR="001E2CDC" w:rsidRPr="001E2CDC" w:rsidRDefault="001E2CDC" w:rsidP="001E2CDC">
            <w:pPr>
              <w:pStyle w:val="ListParagraph"/>
              <w:numPr>
                <w:ilvl w:val="0"/>
                <w:numId w:val="8"/>
              </w:numPr>
              <w:rPr>
                <w:sz w:val="17"/>
                <w:szCs w:val="17"/>
              </w:rPr>
            </w:pPr>
            <w:r w:rsidRPr="001E2CDC">
              <w:rPr>
                <w:sz w:val="17"/>
                <w:szCs w:val="17"/>
              </w:rPr>
              <w:t>Uses social rules of language</w:t>
            </w:r>
          </w:p>
        </w:tc>
        <w:tc>
          <w:tcPr>
            <w:tcW w:w="3646" w:type="dxa"/>
          </w:tcPr>
          <w:p w14:paraId="50264712" w14:textId="77777777" w:rsidR="001E2CDC" w:rsidRPr="001E2CDC" w:rsidRDefault="001E2CDC" w:rsidP="001E2CDC">
            <w:pPr>
              <w:pStyle w:val="ListParagraph"/>
              <w:numPr>
                <w:ilvl w:val="0"/>
                <w:numId w:val="1"/>
              </w:numPr>
              <w:rPr>
                <w:sz w:val="17"/>
                <w:szCs w:val="17"/>
              </w:rPr>
            </w:pPr>
            <w:r w:rsidRPr="001E2CDC">
              <w:rPr>
                <w:sz w:val="17"/>
                <w:szCs w:val="17"/>
              </w:rPr>
              <w:t>Demonstrates positive approaches to learning</w:t>
            </w:r>
          </w:p>
          <w:p w14:paraId="678155E1" w14:textId="77777777" w:rsidR="001E2CDC" w:rsidRPr="001E2CDC" w:rsidRDefault="001E2CDC" w:rsidP="001E2CDC">
            <w:pPr>
              <w:pStyle w:val="ListParagraph"/>
              <w:numPr>
                <w:ilvl w:val="0"/>
                <w:numId w:val="9"/>
              </w:numPr>
              <w:rPr>
                <w:sz w:val="17"/>
                <w:szCs w:val="17"/>
              </w:rPr>
            </w:pPr>
            <w:r w:rsidRPr="001E2CDC">
              <w:rPr>
                <w:sz w:val="17"/>
                <w:szCs w:val="17"/>
              </w:rPr>
              <w:t>Attends and engages</w:t>
            </w:r>
          </w:p>
          <w:p w14:paraId="67C8787F" w14:textId="77777777" w:rsidR="001E2CDC" w:rsidRPr="001E2CDC" w:rsidRDefault="001E2CDC" w:rsidP="001E2CDC">
            <w:pPr>
              <w:pStyle w:val="ListParagraph"/>
              <w:numPr>
                <w:ilvl w:val="0"/>
                <w:numId w:val="9"/>
              </w:numPr>
              <w:rPr>
                <w:sz w:val="17"/>
                <w:szCs w:val="17"/>
              </w:rPr>
            </w:pPr>
            <w:r w:rsidRPr="001E2CDC">
              <w:rPr>
                <w:sz w:val="17"/>
                <w:szCs w:val="17"/>
              </w:rPr>
              <w:t>Persists</w:t>
            </w:r>
          </w:p>
          <w:p w14:paraId="10C37F39" w14:textId="77777777" w:rsidR="001E2CDC" w:rsidRPr="001E2CDC" w:rsidRDefault="001E2CDC" w:rsidP="001E2CDC">
            <w:pPr>
              <w:pStyle w:val="ListParagraph"/>
              <w:numPr>
                <w:ilvl w:val="0"/>
                <w:numId w:val="9"/>
              </w:numPr>
              <w:rPr>
                <w:sz w:val="17"/>
                <w:szCs w:val="17"/>
              </w:rPr>
            </w:pPr>
            <w:r w:rsidRPr="001E2CDC">
              <w:rPr>
                <w:sz w:val="17"/>
                <w:szCs w:val="17"/>
              </w:rPr>
              <w:t>Solves problems</w:t>
            </w:r>
          </w:p>
          <w:p w14:paraId="36F47471" w14:textId="77777777" w:rsidR="001E2CDC" w:rsidRPr="001E2CDC" w:rsidRDefault="001E2CDC" w:rsidP="001E2CDC">
            <w:pPr>
              <w:pStyle w:val="ListParagraph"/>
              <w:numPr>
                <w:ilvl w:val="0"/>
                <w:numId w:val="9"/>
              </w:numPr>
              <w:rPr>
                <w:sz w:val="17"/>
                <w:szCs w:val="17"/>
              </w:rPr>
            </w:pPr>
            <w:r w:rsidRPr="001E2CDC">
              <w:rPr>
                <w:sz w:val="17"/>
                <w:szCs w:val="17"/>
              </w:rPr>
              <w:t>Shows curiosity and motivation</w:t>
            </w:r>
          </w:p>
          <w:p w14:paraId="5B23D882" w14:textId="77777777" w:rsidR="001E2CDC" w:rsidRPr="001E2CDC" w:rsidRDefault="001E2CDC" w:rsidP="001E2CDC">
            <w:pPr>
              <w:pStyle w:val="ListParagraph"/>
              <w:numPr>
                <w:ilvl w:val="0"/>
                <w:numId w:val="9"/>
              </w:numPr>
              <w:rPr>
                <w:sz w:val="17"/>
                <w:szCs w:val="17"/>
              </w:rPr>
            </w:pPr>
            <w:r w:rsidRPr="001E2CDC">
              <w:rPr>
                <w:sz w:val="17"/>
                <w:szCs w:val="17"/>
              </w:rPr>
              <w:t>Shows inventiveness in thinking</w:t>
            </w:r>
          </w:p>
        </w:tc>
        <w:tc>
          <w:tcPr>
            <w:tcW w:w="3646" w:type="dxa"/>
          </w:tcPr>
          <w:p w14:paraId="0935DBAE" w14:textId="77777777" w:rsidR="001E2CDC" w:rsidRPr="001E2CDC" w:rsidRDefault="001E2CDC" w:rsidP="001E2CDC">
            <w:pPr>
              <w:pStyle w:val="ListParagraph"/>
              <w:numPr>
                <w:ilvl w:val="0"/>
                <w:numId w:val="1"/>
              </w:numPr>
              <w:rPr>
                <w:sz w:val="17"/>
                <w:szCs w:val="17"/>
              </w:rPr>
            </w:pPr>
            <w:r w:rsidRPr="001E2CDC">
              <w:rPr>
                <w:sz w:val="17"/>
                <w:szCs w:val="17"/>
              </w:rPr>
              <w:t xml:space="preserve">Remembers and connects experiences </w:t>
            </w:r>
          </w:p>
          <w:p w14:paraId="72395DA0" w14:textId="77777777" w:rsidR="001E2CDC" w:rsidRPr="001E2CDC" w:rsidRDefault="001E2CDC" w:rsidP="001E2CDC">
            <w:pPr>
              <w:pStyle w:val="ListParagraph"/>
              <w:numPr>
                <w:ilvl w:val="0"/>
                <w:numId w:val="10"/>
              </w:numPr>
              <w:rPr>
                <w:sz w:val="17"/>
                <w:szCs w:val="17"/>
              </w:rPr>
            </w:pPr>
            <w:r w:rsidRPr="001E2CDC">
              <w:rPr>
                <w:sz w:val="17"/>
                <w:szCs w:val="17"/>
              </w:rPr>
              <w:t>Recognizes and recalls</w:t>
            </w:r>
          </w:p>
          <w:p w14:paraId="1DC9C4E7" w14:textId="77777777" w:rsidR="001E2CDC" w:rsidRPr="001E2CDC" w:rsidRDefault="001E2CDC" w:rsidP="001E2CDC">
            <w:pPr>
              <w:pStyle w:val="ListParagraph"/>
              <w:numPr>
                <w:ilvl w:val="0"/>
                <w:numId w:val="10"/>
              </w:numPr>
              <w:rPr>
                <w:sz w:val="17"/>
                <w:szCs w:val="17"/>
              </w:rPr>
            </w:pPr>
            <w:r w:rsidRPr="001E2CDC">
              <w:rPr>
                <w:sz w:val="17"/>
                <w:szCs w:val="17"/>
              </w:rPr>
              <w:t>Makes connections</w:t>
            </w:r>
          </w:p>
        </w:tc>
      </w:tr>
      <w:tr w:rsidR="001E2CDC" w:rsidRPr="001E2CDC" w14:paraId="3647E2F6" w14:textId="77777777" w:rsidTr="001E2CDC">
        <w:trPr>
          <w:trHeight w:val="1372"/>
        </w:trPr>
        <w:tc>
          <w:tcPr>
            <w:tcW w:w="3646" w:type="dxa"/>
          </w:tcPr>
          <w:p w14:paraId="19E69D89" w14:textId="77777777" w:rsidR="001E2CDC" w:rsidRPr="001E2CDC" w:rsidRDefault="001E2CDC" w:rsidP="001E2CDC">
            <w:pPr>
              <w:pStyle w:val="ListParagraph"/>
              <w:numPr>
                <w:ilvl w:val="0"/>
                <w:numId w:val="1"/>
              </w:numPr>
              <w:rPr>
                <w:sz w:val="17"/>
                <w:szCs w:val="17"/>
              </w:rPr>
            </w:pPr>
            <w:r w:rsidRPr="001E2CDC">
              <w:rPr>
                <w:sz w:val="17"/>
                <w:szCs w:val="17"/>
              </w:rPr>
              <w:t>Uses classification skills</w:t>
            </w:r>
          </w:p>
          <w:p w14:paraId="3F364080" w14:textId="77777777" w:rsidR="001E2CDC" w:rsidRPr="001E2CDC" w:rsidRDefault="001E2CDC" w:rsidP="001E2CDC">
            <w:pPr>
              <w:ind w:left="360"/>
              <w:rPr>
                <w:sz w:val="17"/>
                <w:szCs w:val="17"/>
              </w:rPr>
            </w:pPr>
          </w:p>
        </w:tc>
        <w:tc>
          <w:tcPr>
            <w:tcW w:w="3646" w:type="dxa"/>
          </w:tcPr>
          <w:p w14:paraId="1F553D07" w14:textId="77777777" w:rsidR="001E2CDC" w:rsidRPr="001E2CDC" w:rsidRDefault="001E2CDC" w:rsidP="001E2CDC">
            <w:pPr>
              <w:pStyle w:val="ListParagraph"/>
              <w:numPr>
                <w:ilvl w:val="0"/>
                <w:numId w:val="1"/>
              </w:numPr>
              <w:rPr>
                <w:sz w:val="17"/>
                <w:szCs w:val="17"/>
              </w:rPr>
            </w:pPr>
            <w:r w:rsidRPr="001E2CDC">
              <w:rPr>
                <w:sz w:val="17"/>
                <w:szCs w:val="17"/>
              </w:rPr>
              <w:t>Uses symbols and images to represent something not present</w:t>
            </w:r>
          </w:p>
          <w:p w14:paraId="2412F6CF" w14:textId="77777777" w:rsidR="001E2CDC" w:rsidRPr="001E2CDC" w:rsidRDefault="001E2CDC" w:rsidP="001E2CDC">
            <w:pPr>
              <w:pStyle w:val="ListParagraph"/>
              <w:numPr>
                <w:ilvl w:val="0"/>
                <w:numId w:val="12"/>
              </w:numPr>
              <w:rPr>
                <w:sz w:val="17"/>
                <w:szCs w:val="17"/>
              </w:rPr>
            </w:pPr>
            <w:r w:rsidRPr="001E2CDC">
              <w:rPr>
                <w:sz w:val="17"/>
                <w:szCs w:val="17"/>
              </w:rPr>
              <w:t>Thinks symbolically</w:t>
            </w:r>
          </w:p>
          <w:p w14:paraId="06931EB2" w14:textId="77777777" w:rsidR="001E2CDC" w:rsidRPr="001E2CDC" w:rsidRDefault="001E2CDC" w:rsidP="001E2CDC">
            <w:pPr>
              <w:pStyle w:val="ListParagraph"/>
              <w:numPr>
                <w:ilvl w:val="0"/>
                <w:numId w:val="12"/>
              </w:numPr>
              <w:rPr>
                <w:sz w:val="17"/>
                <w:szCs w:val="17"/>
              </w:rPr>
            </w:pPr>
            <w:r w:rsidRPr="001E2CDC">
              <w:rPr>
                <w:sz w:val="17"/>
                <w:szCs w:val="17"/>
              </w:rPr>
              <w:t>Engages in sociodramatic play</w:t>
            </w:r>
          </w:p>
        </w:tc>
        <w:tc>
          <w:tcPr>
            <w:tcW w:w="3646" w:type="dxa"/>
          </w:tcPr>
          <w:p w14:paraId="550D4EAE" w14:textId="77777777" w:rsidR="001E2CDC" w:rsidRPr="001E2CDC" w:rsidRDefault="001E2CDC" w:rsidP="001E2CDC">
            <w:pPr>
              <w:pStyle w:val="ListParagraph"/>
              <w:numPr>
                <w:ilvl w:val="0"/>
                <w:numId w:val="1"/>
              </w:numPr>
              <w:rPr>
                <w:sz w:val="17"/>
                <w:szCs w:val="17"/>
              </w:rPr>
            </w:pPr>
            <w:r w:rsidRPr="001E2CDC">
              <w:rPr>
                <w:sz w:val="17"/>
                <w:szCs w:val="17"/>
              </w:rPr>
              <w:t>Demonstrates phonological awareness</w:t>
            </w:r>
          </w:p>
          <w:p w14:paraId="7A905601" w14:textId="77777777" w:rsidR="001E2CDC" w:rsidRPr="001E2CDC" w:rsidRDefault="001E2CDC" w:rsidP="001E2CDC">
            <w:pPr>
              <w:pStyle w:val="ListParagraph"/>
              <w:numPr>
                <w:ilvl w:val="0"/>
                <w:numId w:val="13"/>
              </w:numPr>
              <w:rPr>
                <w:sz w:val="17"/>
                <w:szCs w:val="17"/>
              </w:rPr>
            </w:pPr>
            <w:r w:rsidRPr="001E2CDC">
              <w:rPr>
                <w:sz w:val="17"/>
                <w:szCs w:val="17"/>
              </w:rPr>
              <w:t>Notices and discriminates rhyme</w:t>
            </w:r>
          </w:p>
          <w:p w14:paraId="0E405AAE" w14:textId="77777777" w:rsidR="001E2CDC" w:rsidRPr="001E2CDC" w:rsidRDefault="001E2CDC" w:rsidP="001E2CDC">
            <w:pPr>
              <w:pStyle w:val="ListParagraph"/>
              <w:numPr>
                <w:ilvl w:val="0"/>
                <w:numId w:val="13"/>
              </w:numPr>
              <w:rPr>
                <w:sz w:val="17"/>
                <w:szCs w:val="17"/>
              </w:rPr>
            </w:pPr>
            <w:r w:rsidRPr="001E2CDC">
              <w:rPr>
                <w:sz w:val="17"/>
                <w:szCs w:val="17"/>
              </w:rPr>
              <w:t>Notices and discriminates alliteration</w:t>
            </w:r>
          </w:p>
          <w:p w14:paraId="55E3717E" w14:textId="77777777" w:rsidR="001E2CDC" w:rsidRPr="001E2CDC" w:rsidRDefault="001E2CDC" w:rsidP="001E2CDC">
            <w:pPr>
              <w:pStyle w:val="ListParagraph"/>
              <w:numPr>
                <w:ilvl w:val="0"/>
                <w:numId w:val="13"/>
              </w:numPr>
              <w:rPr>
                <w:sz w:val="17"/>
                <w:szCs w:val="17"/>
              </w:rPr>
            </w:pPr>
            <w:r w:rsidRPr="001E2CDC">
              <w:rPr>
                <w:sz w:val="17"/>
                <w:szCs w:val="17"/>
              </w:rPr>
              <w:t>Notices and discriminates smaller and smaller units of sound</w:t>
            </w:r>
          </w:p>
        </w:tc>
        <w:tc>
          <w:tcPr>
            <w:tcW w:w="3646" w:type="dxa"/>
          </w:tcPr>
          <w:p w14:paraId="1185D607" w14:textId="77777777" w:rsidR="001E2CDC" w:rsidRPr="001E2CDC" w:rsidRDefault="001E2CDC" w:rsidP="001E2CDC">
            <w:pPr>
              <w:pStyle w:val="ListParagraph"/>
              <w:numPr>
                <w:ilvl w:val="0"/>
                <w:numId w:val="1"/>
              </w:numPr>
              <w:rPr>
                <w:sz w:val="17"/>
                <w:szCs w:val="17"/>
              </w:rPr>
            </w:pPr>
            <w:r w:rsidRPr="001E2CDC">
              <w:rPr>
                <w:sz w:val="17"/>
                <w:szCs w:val="17"/>
              </w:rPr>
              <w:t>Demonstrates knowledge of the alphabet</w:t>
            </w:r>
          </w:p>
          <w:p w14:paraId="5670898E" w14:textId="77777777" w:rsidR="001E2CDC" w:rsidRPr="001E2CDC" w:rsidRDefault="001E2CDC" w:rsidP="001E2CDC">
            <w:pPr>
              <w:pStyle w:val="ListParagraph"/>
              <w:numPr>
                <w:ilvl w:val="0"/>
                <w:numId w:val="14"/>
              </w:numPr>
              <w:rPr>
                <w:sz w:val="17"/>
                <w:szCs w:val="17"/>
              </w:rPr>
            </w:pPr>
            <w:r w:rsidRPr="001E2CDC">
              <w:rPr>
                <w:sz w:val="17"/>
                <w:szCs w:val="17"/>
              </w:rPr>
              <w:t>Identifies and names letters</w:t>
            </w:r>
          </w:p>
          <w:p w14:paraId="365A0393" w14:textId="77777777" w:rsidR="001E2CDC" w:rsidRPr="001E2CDC" w:rsidRDefault="001E2CDC" w:rsidP="001E2CDC">
            <w:pPr>
              <w:pStyle w:val="ListParagraph"/>
              <w:numPr>
                <w:ilvl w:val="0"/>
                <w:numId w:val="14"/>
              </w:numPr>
              <w:rPr>
                <w:sz w:val="17"/>
                <w:szCs w:val="17"/>
              </w:rPr>
            </w:pPr>
            <w:r w:rsidRPr="001E2CDC">
              <w:rPr>
                <w:sz w:val="17"/>
                <w:szCs w:val="17"/>
              </w:rPr>
              <w:t>Uses letter-sound knowledge</w:t>
            </w:r>
          </w:p>
        </w:tc>
      </w:tr>
      <w:tr w:rsidR="001E2CDC" w:rsidRPr="001E2CDC" w14:paraId="14A8E2A2" w14:textId="77777777" w:rsidTr="001E2CDC">
        <w:trPr>
          <w:trHeight w:val="1165"/>
        </w:trPr>
        <w:tc>
          <w:tcPr>
            <w:tcW w:w="3646" w:type="dxa"/>
          </w:tcPr>
          <w:p w14:paraId="7EDAD8EC" w14:textId="77777777" w:rsidR="001E2CDC" w:rsidRPr="001E2CDC" w:rsidRDefault="001E2CDC" w:rsidP="001E2CDC">
            <w:pPr>
              <w:pStyle w:val="ListParagraph"/>
              <w:numPr>
                <w:ilvl w:val="0"/>
                <w:numId w:val="1"/>
              </w:numPr>
              <w:rPr>
                <w:sz w:val="17"/>
                <w:szCs w:val="17"/>
              </w:rPr>
            </w:pPr>
            <w:r w:rsidRPr="001E2CDC">
              <w:rPr>
                <w:sz w:val="17"/>
                <w:szCs w:val="17"/>
              </w:rPr>
              <w:t>Demonstrates knowledge of print and its uses</w:t>
            </w:r>
          </w:p>
          <w:p w14:paraId="2CC0C29B" w14:textId="77777777" w:rsidR="001E2CDC" w:rsidRPr="001E2CDC" w:rsidRDefault="001E2CDC" w:rsidP="001E2CDC">
            <w:pPr>
              <w:pStyle w:val="ListParagraph"/>
              <w:numPr>
                <w:ilvl w:val="0"/>
                <w:numId w:val="15"/>
              </w:numPr>
              <w:rPr>
                <w:sz w:val="17"/>
                <w:szCs w:val="17"/>
              </w:rPr>
            </w:pPr>
            <w:r w:rsidRPr="001E2CDC">
              <w:rPr>
                <w:sz w:val="17"/>
                <w:szCs w:val="17"/>
              </w:rPr>
              <w:t>Uses and appreciates books</w:t>
            </w:r>
          </w:p>
          <w:p w14:paraId="79F68B4C" w14:textId="77777777" w:rsidR="001E2CDC" w:rsidRPr="001E2CDC" w:rsidRDefault="001E2CDC" w:rsidP="001E2CDC">
            <w:pPr>
              <w:pStyle w:val="ListParagraph"/>
              <w:numPr>
                <w:ilvl w:val="0"/>
                <w:numId w:val="15"/>
              </w:numPr>
              <w:rPr>
                <w:sz w:val="17"/>
                <w:szCs w:val="17"/>
              </w:rPr>
            </w:pPr>
            <w:r w:rsidRPr="001E2CDC">
              <w:rPr>
                <w:sz w:val="17"/>
                <w:szCs w:val="17"/>
              </w:rPr>
              <w:t>Uses print concepts</w:t>
            </w:r>
          </w:p>
        </w:tc>
        <w:tc>
          <w:tcPr>
            <w:tcW w:w="3646" w:type="dxa"/>
          </w:tcPr>
          <w:p w14:paraId="024ADE65" w14:textId="77777777" w:rsidR="001E2CDC" w:rsidRPr="001E2CDC" w:rsidRDefault="001E2CDC" w:rsidP="001E2CDC">
            <w:pPr>
              <w:pStyle w:val="ListParagraph"/>
              <w:numPr>
                <w:ilvl w:val="0"/>
                <w:numId w:val="1"/>
              </w:numPr>
              <w:rPr>
                <w:sz w:val="17"/>
                <w:szCs w:val="17"/>
              </w:rPr>
            </w:pPr>
            <w:r w:rsidRPr="001E2CDC">
              <w:rPr>
                <w:sz w:val="17"/>
                <w:szCs w:val="17"/>
              </w:rPr>
              <w:t>Comprehends and responds to books and other texts</w:t>
            </w:r>
          </w:p>
          <w:p w14:paraId="0D427EDE" w14:textId="77777777" w:rsidR="001E2CDC" w:rsidRPr="001E2CDC" w:rsidRDefault="001E2CDC" w:rsidP="001E2CDC">
            <w:pPr>
              <w:pStyle w:val="ListParagraph"/>
              <w:numPr>
                <w:ilvl w:val="0"/>
                <w:numId w:val="16"/>
              </w:numPr>
              <w:rPr>
                <w:sz w:val="17"/>
                <w:szCs w:val="17"/>
              </w:rPr>
            </w:pPr>
            <w:r w:rsidRPr="001E2CDC">
              <w:rPr>
                <w:sz w:val="17"/>
                <w:szCs w:val="17"/>
              </w:rPr>
              <w:t>Interacts during read-</w:t>
            </w:r>
            <w:proofErr w:type="spellStart"/>
            <w:r w:rsidRPr="001E2CDC">
              <w:rPr>
                <w:sz w:val="17"/>
                <w:szCs w:val="17"/>
              </w:rPr>
              <w:t>alouds</w:t>
            </w:r>
            <w:proofErr w:type="spellEnd"/>
            <w:r w:rsidRPr="001E2CDC">
              <w:rPr>
                <w:sz w:val="17"/>
                <w:szCs w:val="17"/>
              </w:rPr>
              <w:t xml:space="preserve"> and book conversations</w:t>
            </w:r>
          </w:p>
          <w:p w14:paraId="4B09CAA4" w14:textId="77777777" w:rsidR="001E2CDC" w:rsidRPr="001E2CDC" w:rsidRDefault="001E2CDC" w:rsidP="001E2CDC">
            <w:pPr>
              <w:pStyle w:val="ListParagraph"/>
              <w:numPr>
                <w:ilvl w:val="0"/>
                <w:numId w:val="16"/>
              </w:numPr>
              <w:rPr>
                <w:sz w:val="17"/>
                <w:szCs w:val="17"/>
              </w:rPr>
            </w:pPr>
            <w:r w:rsidRPr="001E2CDC">
              <w:rPr>
                <w:sz w:val="17"/>
                <w:szCs w:val="17"/>
              </w:rPr>
              <w:t>Uses emergent reading skills</w:t>
            </w:r>
          </w:p>
          <w:p w14:paraId="51AFC4B1" w14:textId="77777777" w:rsidR="001E2CDC" w:rsidRPr="001E2CDC" w:rsidRDefault="001E2CDC" w:rsidP="001E2CDC">
            <w:pPr>
              <w:pStyle w:val="ListParagraph"/>
              <w:numPr>
                <w:ilvl w:val="0"/>
                <w:numId w:val="16"/>
              </w:numPr>
              <w:rPr>
                <w:sz w:val="17"/>
                <w:szCs w:val="17"/>
              </w:rPr>
            </w:pPr>
            <w:r w:rsidRPr="001E2CDC">
              <w:rPr>
                <w:sz w:val="17"/>
                <w:szCs w:val="17"/>
              </w:rPr>
              <w:t xml:space="preserve">Re-tells stories </w:t>
            </w:r>
          </w:p>
        </w:tc>
        <w:tc>
          <w:tcPr>
            <w:tcW w:w="3646" w:type="dxa"/>
          </w:tcPr>
          <w:p w14:paraId="5F19A406" w14:textId="77777777" w:rsidR="001E2CDC" w:rsidRPr="001E2CDC" w:rsidRDefault="001E2CDC" w:rsidP="001E2CDC">
            <w:pPr>
              <w:pStyle w:val="ListParagraph"/>
              <w:numPr>
                <w:ilvl w:val="0"/>
                <w:numId w:val="1"/>
              </w:numPr>
              <w:rPr>
                <w:sz w:val="17"/>
                <w:szCs w:val="17"/>
              </w:rPr>
            </w:pPr>
            <w:r w:rsidRPr="001E2CDC">
              <w:rPr>
                <w:sz w:val="17"/>
                <w:szCs w:val="17"/>
              </w:rPr>
              <w:t>Demonstrates emergent writing skills</w:t>
            </w:r>
          </w:p>
          <w:p w14:paraId="75B65F54" w14:textId="77777777" w:rsidR="001E2CDC" w:rsidRPr="001E2CDC" w:rsidRDefault="001E2CDC" w:rsidP="001E2CDC">
            <w:pPr>
              <w:pStyle w:val="ListParagraph"/>
              <w:numPr>
                <w:ilvl w:val="0"/>
                <w:numId w:val="17"/>
              </w:numPr>
              <w:rPr>
                <w:sz w:val="17"/>
                <w:szCs w:val="17"/>
              </w:rPr>
            </w:pPr>
            <w:r w:rsidRPr="001E2CDC">
              <w:rPr>
                <w:sz w:val="17"/>
                <w:szCs w:val="17"/>
              </w:rPr>
              <w:t>Writes name</w:t>
            </w:r>
          </w:p>
          <w:p w14:paraId="707421F5" w14:textId="77777777" w:rsidR="001E2CDC" w:rsidRPr="001E2CDC" w:rsidRDefault="001E2CDC" w:rsidP="001E2CDC">
            <w:pPr>
              <w:pStyle w:val="ListParagraph"/>
              <w:numPr>
                <w:ilvl w:val="0"/>
                <w:numId w:val="17"/>
              </w:numPr>
              <w:rPr>
                <w:sz w:val="17"/>
                <w:szCs w:val="17"/>
              </w:rPr>
            </w:pPr>
            <w:r w:rsidRPr="001E2CDC">
              <w:rPr>
                <w:sz w:val="17"/>
                <w:szCs w:val="17"/>
              </w:rPr>
              <w:t>Writes to convey meaning</w:t>
            </w:r>
          </w:p>
        </w:tc>
        <w:tc>
          <w:tcPr>
            <w:tcW w:w="3646" w:type="dxa"/>
          </w:tcPr>
          <w:p w14:paraId="3247AB5E" w14:textId="77777777" w:rsidR="001E2CDC" w:rsidRPr="001E2CDC" w:rsidRDefault="001E2CDC" w:rsidP="001E2CDC">
            <w:pPr>
              <w:pStyle w:val="ListParagraph"/>
              <w:numPr>
                <w:ilvl w:val="0"/>
                <w:numId w:val="1"/>
              </w:numPr>
              <w:rPr>
                <w:sz w:val="17"/>
                <w:szCs w:val="17"/>
              </w:rPr>
            </w:pPr>
            <w:r w:rsidRPr="001E2CDC">
              <w:rPr>
                <w:sz w:val="17"/>
                <w:szCs w:val="17"/>
              </w:rPr>
              <w:t>Uses number concepts and operations</w:t>
            </w:r>
          </w:p>
          <w:p w14:paraId="0285F644" w14:textId="77777777" w:rsidR="001E2CDC" w:rsidRPr="001E2CDC" w:rsidRDefault="001E2CDC" w:rsidP="001E2CDC">
            <w:pPr>
              <w:pStyle w:val="ListParagraph"/>
              <w:numPr>
                <w:ilvl w:val="0"/>
                <w:numId w:val="18"/>
              </w:numPr>
              <w:rPr>
                <w:sz w:val="17"/>
                <w:szCs w:val="17"/>
              </w:rPr>
            </w:pPr>
            <w:r w:rsidRPr="001E2CDC">
              <w:rPr>
                <w:sz w:val="17"/>
                <w:szCs w:val="17"/>
              </w:rPr>
              <w:t>Counts</w:t>
            </w:r>
          </w:p>
          <w:p w14:paraId="68453C42" w14:textId="77777777" w:rsidR="001E2CDC" w:rsidRPr="001E2CDC" w:rsidRDefault="001E2CDC" w:rsidP="001E2CDC">
            <w:pPr>
              <w:pStyle w:val="ListParagraph"/>
              <w:numPr>
                <w:ilvl w:val="0"/>
                <w:numId w:val="18"/>
              </w:numPr>
              <w:rPr>
                <w:sz w:val="17"/>
                <w:szCs w:val="17"/>
              </w:rPr>
            </w:pPr>
            <w:r w:rsidRPr="001E2CDC">
              <w:rPr>
                <w:sz w:val="17"/>
                <w:szCs w:val="17"/>
              </w:rPr>
              <w:t>Quantifies</w:t>
            </w:r>
          </w:p>
          <w:p w14:paraId="43259A9A" w14:textId="77777777" w:rsidR="001E2CDC" w:rsidRPr="001E2CDC" w:rsidRDefault="001E2CDC" w:rsidP="001E2CDC">
            <w:pPr>
              <w:pStyle w:val="ListParagraph"/>
              <w:numPr>
                <w:ilvl w:val="0"/>
                <w:numId w:val="18"/>
              </w:numPr>
              <w:rPr>
                <w:sz w:val="17"/>
                <w:szCs w:val="17"/>
              </w:rPr>
            </w:pPr>
            <w:r w:rsidRPr="001E2CDC">
              <w:rPr>
                <w:sz w:val="17"/>
                <w:szCs w:val="17"/>
              </w:rPr>
              <w:t>Connects numerals with quantities</w:t>
            </w:r>
          </w:p>
        </w:tc>
      </w:tr>
      <w:tr w:rsidR="001E2CDC" w:rsidRPr="001E2CDC" w14:paraId="6945DB60" w14:textId="77777777" w:rsidTr="001E2CDC">
        <w:trPr>
          <w:trHeight w:val="777"/>
        </w:trPr>
        <w:tc>
          <w:tcPr>
            <w:tcW w:w="3646" w:type="dxa"/>
          </w:tcPr>
          <w:p w14:paraId="2E0B2EC7" w14:textId="77777777" w:rsidR="001E2CDC" w:rsidRPr="001E2CDC" w:rsidRDefault="001E2CDC" w:rsidP="001E2CDC">
            <w:pPr>
              <w:pStyle w:val="ListParagraph"/>
              <w:numPr>
                <w:ilvl w:val="0"/>
                <w:numId w:val="1"/>
              </w:numPr>
              <w:rPr>
                <w:sz w:val="17"/>
                <w:szCs w:val="17"/>
              </w:rPr>
            </w:pPr>
            <w:r w:rsidRPr="001E2CDC">
              <w:rPr>
                <w:sz w:val="17"/>
                <w:szCs w:val="17"/>
              </w:rPr>
              <w:t>Explores and describes spatial relationships and shapes</w:t>
            </w:r>
          </w:p>
          <w:p w14:paraId="7E0E5E88" w14:textId="77777777" w:rsidR="001E2CDC" w:rsidRPr="001E2CDC" w:rsidRDefault="001E2CDC" w:rsidP="001E2CDC">
            <w:pPr>
              <w:pStyle w:val="ListParagraph"/>
              <w:numPr>
                <w:ilvl w:val="0"/>
                <w:numId w:val="19"/>
              </w:numPr>
              <w:rPr>
                <w:sz w:val="17"/>
                <w:szCs w:val="17"/>
              </w:rPr>
            </w:pPr>
            <w:r w:rsidRPr="001E2CDC">
              <w:rPr>
                <w:sz w:val="17"/>
                <w:szCs w:val="17"/>
              </w:rPr>
              <w:t>Understands spatial relationships</w:t>
            </w:r>
          </w:p>
          <w:p w14:paraId="084D8A3C" w14:textId="77777777" w:rsidR="001E2CDC" w:rsidRPr="001E2CDC" w:rsidRDefault="001E2CDC" w:rsidP="001E2CDC">
            <w:pPr>
              <w:pStyle w:val="ListParagraph"/>
              <w:numPr>
                <w:ilvl w:val="0"/>
                <w:numId w:val="19"/>
              </w:numPr>
              <w:rPr>
                <w:sz w:val="17"/>
                <w:szCs w:val="17"/>
              </w:rPr>
            </w:pPr>
            <w:r w:rsidRPr="001E2CDC">
              <w:rPr>
                <w:sz w:val="17"/>
                <w:szCs w:val="17"/>
              </w:rPr>
              <w:t xml:space="preserve">Understands shapes </w:t>
            </w:r>
          </w:p>
        </w:tc>
        <w:tc>
          <w:tcPr>
            <w:tcW w:w="3646" w:type="dxa"/>
          </w:tcPr>
          <w:p w14:paraId="21BCD8F8" w14:textId="77777777" w:rsidR="001E2CDC" w:rsidRPr="001E2CDC" w:rsidRDefault="001E2CDC" w:rsidP="001E2CDC">
            <w:pPr>
              <w:pStyle w:val="ListParagraph"/>
              <w:numPr>
                <w:ilvl w:val="0"/>
                <w:numId w:val="1"/>
              </w:numPr>
              <w:rPr>
                <w:sz w:val="17"/>
                <w:szCs w:val="17"/>
              </w:rPr>
            </w:pPr>
            <w:r w:rsidRPr="001E2CDC">
              <w:rPr>
                <w:sz w:val="17"/>
                <w:szCs w:val="17"/>
              </w:rPr>
              <w:t>Compares and measures</w:t>
            </w:r>
          </w:p>
        </w:tc>
        <w:tc>
          <w:tcPr>
            <w:tcW w:w="3646" w:type="dxa"/>
          </w:tcPr>
          <w:p w14:paraId="64DC6C45" w14:textId="77777777" w:rsidR="001E2CDC" w:rsidRPr="001E2CDC" w:rsidRDefault="001E2CDC" w:rsidP="001E2CDC">
            <w:pPr>
              <w:pStyle w:val="ListParagraph"/>
              <w:numPr>
                <w:ilvl w:val="0"/>
                <w:numId w:val="1"/>
              </w:numPr>
              <w:rPr>
                <w:sz w:val="17"/>
                <w:szCs w:val="17"/>
              </w:rPr>
            </w:pPr>
            <w:r w:rsidRPr="001E2CDC">
              <w:rPr>
                <w:sz w:val="17"/>
                <w:szCs w:val="17"/>
              </w:rPr>
              <w:t>Demonstrates knowledge of patterns</w:t>
            </w:r>
          </w:p>
        </w:tc>
        <w:tc>
          <w:tcPr>
            <w:tcW w:w="3646" w:type="dxa"/>
          </w:tcPr>
          <w:p w14:paraId="77328C86" w14:textId="77777777" w:rsidR="001E2CDC" w:rsidRPr="001E2CDC" w:rsidRDefault="001E2CDC" w:rsidP="001E2CDC">
            <w:pPr>
              <w:pStyle w:val="ListParagraph"/>
              <w:numPr>
                <w:ilvl w:val="0"/>
                <w:numId w:val="1"/>
              </w:numPr>
              <w:rPr>
                <w:sz w:val="17"/>
                <w:szCs w:val="17"/>
              </w:rPr>
            </w:pPr>
            <w:r w:rsidRPr="001E2CDC">
              <w:rPr>
                <w:sz w:val="17"/>
                <w:szCs w:val="17"/>
              </w:rPr>
              <w:t>Uses scientific inquiry skills</w:t>
            </w:r>
          </w:p>
        </w:tc>
      </w:tr>
      <w:tr w:rsidR="001E2CDC" w:rsidRPr="001E2CDC" w14:paraId="20F8EC16" w14:textId="77777777" w:rsidTr="001E2CDC">
        <w:trPr>
          <w:trHeight w:val="583"/>
        </w:trPr>
        <w:tc>
          <w:tcPr>
            <w:tcW w:w="3646" w:type="dxa"/>
          </w:tcPr>
          <w:p w14:paraId="37FDE4E4" w14:textId="77777777" w:rsidR="001E2CDC" w:rsidRPr="001E2CDC" w:rsidRDefault="001E2CDC" w:rsidP="001E2CDC">
            <w:pPr>
              <w:pStyle w:val="ListParagraph"/>
              <w:numPr>
                <w:ilvl w:val="0"/>
                <w:numId w:val="1"/>
              </w:numPr>
              <w:rPr>
                <w:sz w:val="17"/>
                <w:szCs w:val="17"/>
              </w:rPr>
            </w:pPr>
            <w:r w:rsidRPr="001E2CDC">
              <w:rPr>
                <w:sz w:val="17"/>
                <w:szCs w:val="17"/>
              </w:rPr>
              <w:t>Demonstrates knowledge of the characteristics of living things</w:t>
            </w:r>
          </w:p>
        </w:tc>
        <w:tc>
          <w:tcPr>
            <w:tcW w:w="3646" w:type="dxa"/>
          </w:tcPr>
          <w:p w14:paraId="2242D1B3" w14:textId="77777777" w:rsidR="001E2CDC" w:rsidRPr="001E2CDC" w:rsidRDefault="001E2CDC" w:rsidP="001E2CDC">
            <w:pPr>
              <w:pStyle w:val="ListParagraph"/>
              <w:numPr>
                <w:ilvl w:val="0"/>
                <w:numId w:val="1"/>
              </w:numPr>
              <w:rPr>
                <w:sz w:val="17"/>
                <w:szCs w:val="17"/>
              </w:rPr>
            </w:pPr>
            <w:r w:rsidRPr="001E2CDC">
              <w:rPr>
                <w:sz w:val="17"/>
                <w:szCs w:val="17"/>
              </w:rPr>
              <w:t>Demonstrates knowledge of the physical properties of objects and materials</w:t>
            </w:r>
          </w:p>
        </w:tc>
        <w:tc>
          <w:tcPr>
            <w:tcW w:w="3646" w:type="dxa"/>
          </w:tcPr>
          <w:p w14:paraId="787395D1" w14:textId="77777777" w:rsidR="001E2CDC" w:rsidRPr="001E2CDC" w:rsidRDefault="001E2CDC" w:rsidP="001E2CDC">
            <w:pPr>
              <w:pStyle w:val="ListParagraph"/>
              <w:numPr>
                <w:ilvl w:val="0"/>
                <w:numId w:val="1"/>
              </w:numPr>
              <w:rPr>
                <w:sz w:val="17"/>
                <w:szCs w:val="17"/>
              </w:rPr>
            </w:pPr>
            <w:r w:rsidRPr="001E2CDC">
              <w:rPr>
                <w:sz w:val="17"/>
                <w:szCs w:val="17"/>
              </w:rPr>
              <w:t>Demonstrates knowledge of Earth’s environment</w:t>
            </w:r>
          </w:p>
        </w:tc>
        <w:tc>
          <w:tcPr>
            <w:tcW w:w="3646" w:type="dxa"/>
          </w:tcPr>
          <w:p w14:paraId="0547724F" w14:textId="77777777" w:rsidR="001E2CDC" w:rsidRPr="001E2CDC" w:rsidRDefault="001E2CDC" w:rsidP="001E2CDC">
            <w:pPr>
              <w:pStyle w:val="ListParagraph"/>
              <w:numPr>
                <w:ilvl w:val="0"/>
                <w:numId w:val="1"/>
              </w:numPr>
              <w:rPr>
                <w:sz w:val="17"/>
                <w:szCs w:val="17"/>
              </w:rPr>
            </w:pPr>
            <w:r w:rsidRPr="001E2CDC">
              <w:rPr>
                <w:sz w:val="17"/>
                <w:szCs w:val="17"/>
              </w:rPr>
              <w:t>Uses tools and other technology to perform tasks</w:t>
            </w:r>
          </w:p>
        </w:tc>
      </w:tr>
      <w:tr w:rsidR="001E2CDC" w:rsidRPr="001E2CDC" w14:paraId="0F98D4D9" w14:textId="77777777" w:rsidTr="001E2CDC">
        <w:trPr>
          <w:trHeight w:val="388"/>
        </w:trPr>
        <w:tc>
          <w:tcPr>
            <w:tcW w:w="3646" w:type="dxa"/>
          </w:tcPr>
          <w:p w14:paraId="0885C1FE" w14:textId="77777777" w:rsidR="001E2CDC" w:rsidRPr="001E2CDC" w:rsidRDefault="001E2CDC" w:rsidP="001E2CDC">
            <w:pPr>
              <w:pStyle w:val="ListParagraph"/>
              <w:numPr>
                <w:ilvl w:val="0"/>
                <w:numId w:val="1"/>
              </w:numPr>
              <w:rPr>
                <w:sz w:val="17"/>
                <w:szCs w:val="17"/>
              </w:rPr>
            </w:pPr>
            <w:r w:rsidRPr="001E2CDC">
              <w:rPr>
                <w:sz w:val="17"/>
                <w:szCs w:val="17"/>
              </w:rPr>
              <w:t>Demonstrates knowledge about self</w:t>
            </w:r>
          </w:p>
        </w:tc>
        <w:tc>
          <w:tcPr>
            <w:tcW w:w="3646" w:type="dxa"/>
          </w:tcPr>
          <w:p w14:paraId="0E6FD105" w14:textId="77777777" w:rsidR="001E2CDC" w:rsidRPr="001E2CDC" w:rsidRDefault="001E2CDC" w:rsidP="001E2CDC">
            <w:pPr>
              <w:pStyle w:val="ListParagraph"/>
              <w:numPr>
                <w:ilvl w:val="0"/>
                <w:numId w:val="1"/>
              </w:numPr>
              <w:rPr>
                <w:sz w:val="17"/>
                <w:szCs w:val="17"/>
              </w:rPr>
            </w:pPr>
            <w:r w:rsidRPr="001E2CDC">
              <w:rPr>
                <w:sz w:val="17"/>
                <w:szCs w:val="17"/>
              </w:rPr>
              <w:t>Shows basic understanding of people and how they live</w:t>
            </w:r>
          </w:p>
        </w:tc>
        <w:tc>
          <w:tcPr>
            <w:tcW w:w="3646" w:type="dxa"/>
          </w:tcPr>
          <w:p w14:paraId="72B25294" w14:textId="77777777" w:rsidR="001E2CDC" w:rsidRPr="001E2CDC" w:rsidRDefault="001E2CDC" w:rsidP="001E2CDC">
            <w:pPr>
              <w:pStyle w:val="ListParagraph"/>
              <w:numPr>
                <w:ilvl w:val="0"/>
                <w:numId w:val="1"/>
              </w:numPr>
              <w:rPr>
                <w:sz w:val="17"/>
                <w:szCs w:val="17"/>
              </w:rPr>
            </w:pPr>
            <w:r w:rsidRPr="001E2CDC">
              <w:rPr>
                <w:sz w:val="17"/>
                <w:szCs w:val="17"/>
              </w:rPr>
              <w:t>Explores change related to familiar people or places</w:t>
            </w:r>
          </w:p>
        </w:tc>
        <w:tc>
          <w:tcPr>
            <w:tcW w:w="3646" w:type="dxa"/>
          </w:tcPr>
          <w:p w14:paraId="3E16E696" w14:textId="77777777" w:rsidR="001E2CDC" w:rsidRPr="001E2CDC" w:rsidRDefault="001E2CDC" w:rsidP="001E2CDC">
            <w:pPr>
              <w:pStyle w:val="ListParagraph"/>
              <w:numPr>
                <w:ilvl w:val="0"/>
                <w:numId w:val="1"/>
              </w:numPr>
              <w:rPr>
                <w:sz w:val="17"/>
                <w:szCs w:val="17"/>
              </w:rPr>
            </w:pPr>
            <w:r w:rsidRPr="001E2CDC">
              <w:rPr>
                <w:sz w:val="17"/>
                <w:szCs w:val="17"/>
              </w:rPr>
              <w:t>Demonstrates simple geographic knowledge</w:t>
            </w:r>
          </w:p>
        </w:tc>
      </w:tr>
      <w:tr w:rsidR="001E2CDC" w:rsidRPr="001E2CDC" w14:paraId="0544284D" w14:textId="77777777" w:rsidTr="001E2CDC">
        <w:trPr>
          <w:trHeight w:val="388"/>
        </w:trPr>
        <w:tc>
          <w:tcPr>
            <w:tcW w:w="3646" w:type="dxa"/>
          </w:tcPr>
          <w:p w14:paraId="752A3FD4" w14:textId="77777777" w:rsidR="001E2CDC" w:rsidRPr="001E2CDC" w:rsidRDefault="001E2CDC" w:rsidP="001E2CDC">
            <w:pPr>
              <w:pStyle w:val="ListParagraph"/>
              <w:numPr>
                <w:ilvl w:val="0"/>
                <w:numId w:val="1"/>
              </w:numPr>
              <w:rPr>
                <w:sz w:val="17"/>
                <w:szCs w:val="17"/>
              </w:rPr>
            </w:pPr>
            <w:r w:rsidRPr="001E2CDC">
              <w:rPr>
                <w:sz w:val="17"/>
                <w:szCs w:val="17"/>
              </w:rPr>
              <w:t>Explores the visual arts</w:t>
            </w:r>
          </w:p>
        </w:tc>
        <w:tc>
          <w:tcPr>
            <w:tcW w:w="3646" w:type="dxa"/>
          </w:tcPr>
          <w:p w14:paraId="70DF8E4A" w14:textId="77777777" w:rsidR="001E2CDC" w:rsidRPr="001E2CDC" w:rsidRDefault="001E2CDC" w:rsidP="001E2CDC">
            <w:pPr>
              <w:pStyle w:val="ListParagraph"/>
              <w:numPr>
                <w:ilvl w:val="0"/>
                <w:numId w:val="1"/>
              </w:numPr>
              <w:rPr>
                <w:sz w:val="17"/>
                <w:szCs w:val="17"/>
              </w:rPr>
            </w:pPr>
            <w:r w:rsidRPr="001E2CDC">
              <w:rPr>
                <w:sz w:val="17"/>
                <w:szCs w:val="17"/>
              </w:rPr>
              <w:t>Explores musical concepts and expression</w:t>
            </w:r>
          </w:p>
        </w:tc>
        <w:tc>
          <w:tcPr>
            <w:tcW w:w="3646" w:type="dxa"/>
          </w:tcPr>
          <w:p w14:paraId="4B62AAD6" w14:textId="77777777" w:rsidR="001E2CDC" w:rsidRPr="001E2CDC" w:rsidRDefault="001E2CDC" w:rsidP="001E2CDC">
            <w:pPr>
              <w:pStyle w:val="ListParagraph"/>
              <w:numPr>
                <w:ilvl w:val="0"/>
                <w:numId w:val="1"/>
              </w:numPr>
              <w:rPr>
                <w:sz w:val="17"/>
                <w:szCs w:val="17"/>
              </w:rPr>
            </w:pPr>
            <w:r w:rsidRPr="001E2CDC">
              <w:rPr>
                <w:sz w:val="17"/>
                <w:szCs w:val="17"/>
              </w:rPr>
              <w:t>Explores dance / movement concepts</w:t>
            </w:r>
          </w:p>
        </w:tc>
        <w:tc>
          <w:tcPr>
            <w:tcW w:w="3646" w:type="dxa"/>
          </w:tcPr>
          <w:p w14:paraId="2340BA9F" w14:textId="77777777" w:rsidR="001E2CDC" w:rsidRPr="001E2CDC" w:rsidRDefault="001E2CDC" w:rsidP="001E2CDC">
            <w:pPr>
              <w:pStyle w:val="ListParagraph"/>
              <w:numPr>
                <w:ilvl w:val="0"/>
                <w:numId w:val="1"/>
              </w:numPr>
              <w:rPr>
                <w:sz w:val="17"/>
                <w:szCs w:val="17"/>
              </w:rPr>
            </w:pPr>
            <w:r w:rsidRPr="001E2CDC">
              <w:rPr>
                <w:sz w:val="17"/>
                <w:szCs w:val="17"/>
              </w:rPr>
              <w:t>Explores drama through actions and language</w:t>
            </w:r>
          </w:p>
        </w:tc>
      </w:tr>
      <w:tr w:rsidR="001E2CDC" w:rsidRPr="001E2CDC" w14:paraId="3CB0A6AC" w14:textId="77777777" w:rsidTr="001E2CDC">
        <w:trPr>
          <w:trHeight w:val="401"/>
        </w:trPr>
        <w:tc>
          <w:tcPr>
            <w:tcW w:w="3646" w:type="dxa"/>
          </w:tcPr>
          <w:p w14:paraId="22CAD0D7" w14:textId="77777777" w:rsidR="001E2CDC" w:rsidRPr="001E2CDC" w:rsidRDefault="001E2CDC" w:rsidP="001E2CDC">
            <w:pPr>
              <w:pStyle w:val="ListParagraph"/>
              <w:numPr>
                <w:ilvl w:val="0"/>
                <w:numId w:val="1"/>
              </w:numPr>
              <w:rPr>
                <w:sz w:val="17"/>
                <w:szCs w:val="17"/>
              </w:rPr>
            </w:pPr>
            <w:r w:rsidRPr="001E2CDC">
              <w:rPr>
                <w:sz w:val="17"/>
                <w:szCs w:val="17"/>
              </w:rPr>
              <w:t>Demonstrates progress in listening to and understanding English</w:t>
            </w:r>
          </w:p>
        </w:tc>
        <w:tc>
          <w:tcPr>
            <w:tcW w:w="3646" w:type="dxa"/>
          </w:tcPr>
          <w:p w14:paraId="59BA8ACA" w14:textId="77777777" w:rsidR="001E2CDC" w:rsidRPr="001E2CDC" w:rsidRDefault="001E2CDC" w:rsidP="001E2CDC">
            <w:pPr>
              <w:pStyle w:val="ListParagraph"/>
              <w:numPr>
                <w:ilvl w:val="0"/>
                <w:numId w:val="1"/>
              </w:numPr>
              <w:rPr>
                <w:sz w:val="17"/>
                <w:szCs w:val="17"/>
              </w:rPr>
            </w:pPr>
            <w:r w:rsidRPr="001E2CDC">
              <w:rPr>
                <w:sz w:val="17"/>
                <w:szCs w:val="17"/>
              </w:rPr>
              <w:t xml:space="preserve">Demonstrates progress in speaking English </w:t>
            </w:r>
          </w:p>
        </w:tc>
        <w:tc>
          <w:tcPr>
            <w:tcW w:w="3646" w:type="dxa"/>
          </w:tcPr>
          <w:p w14:paraId="646B5A8C" w14:textId="77777777" w:rsidR="001E2CDC" w:rsidRPr="001E2CDC" w:rsidRDefault="001E2CDC" w:rsidP="001E2CDC">
            <w:pPr>
              <w:rPr>
                <w:sz w:val="17"/>
                <w:szCs w:val="17"/>
              </w:rPr>
            </w:pPr>
          </w:p>
        </w:tc>
        <w:tc>
          <w:tcPr>
            <w:tcW w:w="3646" w:type="dxa"/>
          </w:tcPr>
          <w:p w14:paraId="057D8DAC" w14:textId="77777777" w:rsidR="001E2CDC" w:rsidRPr="001E2CDC" w:rsidRDefault="001E2CDC" w:rsidP="001E2CDC">
            <w:pPr>
              <w:rPr>
                <w:sz w:val="17"/>
                <w:szCs w:val="17"/>
              </w:rPr>
            </w:pPr>
          </w:p>
        </w:tc>
      </w:tr>
    </w:tbl>
    <w:p w14:paraId="5FF6EE3F" w14:textId="77777777" w:rsidR="00CD3985" w:rsidRPr="001E2CDC" w:rsidRDefault="001E2CDC" w:rsidP="001E2CDC">
      <w:pPr>
        <w:tabs>
          <w:tab w:val="left" w:pos="2531"/>
        </w:tabs>
        <w:rPr>
          <w:sz w:val="17"/>
          <w:szCs w:val="17"/>
        </w:rPr>
      </w:pPr>
      <w:r>
        <w:rPr>
          <w:sz w:val="17"/>
          <w:szCs w:val="17"/>
        </w:rPr>
        <w:tab/>
      </w:r>
    </w:p>
    <w:p w14:paraId="1F1ED7F5" w14:textId="77777777" w:rsidR="00CD3985" w:rsidRDefault="00CD3985"/>
    <w:p w14:paraId="7D4F8926" w14:textId="77777777" w:rsidR="00B3295A" w:rsidRDefault="00B3295A"/>
    <w:p w14:paraId="6F4D6B04" w14:textId="77777777" w:rsidR="00B3295A" w:rsidRDefault="00B3295A"/>
    <w:tbl>
      <w:tblPr>
        <w:tblStyle w:val="TableGrid"/>
        <w:tblpPr w:leftFromText="180" w:rightFromText="180" w:vertAnchor="text" w:horzAnchor="margin" w:tblpY="-34"/>
        <w:tblW w:w="14580" w:type="dxa"/>
        <w:tblLayout w:type="fixed"/>
        <w:tblLook w:val="04A0" w:firstRow="1" w:lastRow="0" w:firstColumn="1" w:lastColumn="0" w:noHBand="0" w:noVBand="1"/>
      </w:tblPr>
      <w:tblGrid>
        <w:gridCol w:w="14580"/>
      </w:tblGrid>
      <w:tr w:rsidR="0014517C" w:rsidRPr="00725E2F" w14:paraId="07C06463" w14:textId="77777777" w:rsidTr="001E2CDC">
        <w:trPr>
          <w:trHeight w:val="173"/>
        </w:trPr>
        <w:tc>
          <w:tcPr>
            <w:tcW w:w="14580" w:type="dxa"/>
            <w:shd w:val="clear" w:color="auto" w:fill="92CDDC" w:themeFill="accent5" w:themeFillTint="99"/>
          </w:tcPr>
          <w:p w14:paraId="080F6E2B" w14:textId="77777777" w:rsidR="0014517C" w:rsidRPr="0014517C" w:rsidRDefault="0014517C" w:rsidP="0014517C">
            <w:pPr>
              <w:jc w:val="center"/>
              <w:rPr>
                <w:b/>
                <w:sz w:val="20"/>
                <w:szCs w:val="20"/>
              </w:rPr>
            </w:pPr>
            <w:r w:rsidRPr="0014517C">
              <w:rPr>
                <w:b/>
                <w:sz w:val="20"/>
                <w:szCs w:val="20"/>
              </w:rPr>
              <w:t>International Baccalaureate</w:t>
            </w:r>
          </w:p>
          <w:p w14:paraId="530228E2" w14:textId="77777777" w:rsidR="0014517C" w:rsidRDefault="0014517C" w:rsidP="0014517C">
            <w:pPr>
              <w:jc w:val="center"/>
              <w:rPr>
                <w:i/>
                <w:sz w:val="20"/>
                <w:szCs w:val="20"/>
              </w:rPr>
            </w:pPr>
            <w:r w:rsidRPr="00B739BC">
              <w:rPr>
                <w:i/>
                <w:sz w:val="20"/>
                <w:szCs w:val="20"/>
              </w:rPr>
              <w:t>The PYP Learner Profile for Early Childhood</w:t>
            </w:r>
          </w:p>
          <w:p w14:paraId="14E747F6" w14:textId="77777777" w:rsidR="001E2CDC" w:rsidRPr="00B739BC" w:rsidRDefault="001E2CDC" w:rsidP="001E2CDC">
            <w:pPr>
              <w:jc w:val="center"/>
              <w:rPr>
                <w:i/>
                <w:sz w:val="20"/>
                <w:szCs w:val="20"/>
              </w:rPr>
            </w:pPr>
            <w:r>
              <w:rPr>
                <w:i/>
                <w:sz w:val="20"/>
                <w:szCs w:val="20"/>
              </w:rPr>
              <w:t>*NB This is our interpretation of the IB Curriculum</w:t>
            </w:r>
          </w:p>
        </w:tc>
      </w:tr>
      <w:tr w:rsidR="0014517C" w14:paraId="492E4901" w14:textId="77777777" w:rsidTr="0014517C">
        <w:trPr>
          <w:trHeight w:val="173"/>
        </w:trPr>
        <w:tc>
          <w:tcPr>
            <w:tcW w:w="14580" w:type="dxa"/>
          </w:tcPr>
          <w:p w14:paraId="7AD7F065" w14:textId="77777777" w:rsidR="0014517C" w:rsidRPr="0014517C" w:rsidRDefault="0014517C" w:rsidP="0014517C">
            <w:pPr>
              <w:rPr>
                <w:sz w:val="20"/>
                <w:szCs w:val="20"/>
              </w:rPr>
            </w:pPr>
            <w:r w:rsidRPr="0014517C">
              <w:rPr>
                <w:sz w:val="20"/>
                <w:szCs w:val="20"/>
              </w:rPr>
              <w:t>An inquirer, when he or she shows interest in the world, asks questions and actively enjoys learning.</w:t>
            </w:r>
          </w:p>
        </w:tc>
      </w:tr>
      <w:tr w:rsidR="0014517C" w14:paraId="73F5F9FA" w14:textId="77777777" w:rsidTr="0014517C">
        <w:trPr>
          <w:trHeight w:val="173"/>
        </w:trPr>
        <w:tc>
          <w:tcPr>
            <w:tcW w:w="14580" w:type="dxa"/>
          </w:tcPr>
          <w:p w14:paraId="0FB37E03" w14:textId="77777777" w:rsidR="0014517C" w:rsidRPr="0014517C" w:rsidRDefault="0014517C" w:rsidP="0014517C">
            <w:pPr>
              <w:rPr>
                <w:sz w:val="20"/>
                <w:szCs w:val="20"/>
              </w:rPr>
            </w:pPr>
            <w:r w:rsidRPr="0014517C">
              <w:rPr>
                <w:sz w:val="20"/>
                <w:szCs w:val="20"/>
              </w:rPr>
              <w:t>A thinker, when he or she develops theories of cause and effect, sorts and classifies, and shows interest in big ideas.</w:t>
            </w:r>
          </w:p>
        </w:tc>
      </w:tr>
      <w:tr w:rsidR="0014517C" w14:paraId="61FD6239" w14:textId="77777777" w:rsidTr="0014517C">
        <w:trPr>
          <w:trHeight w:val="173"/>
        </w:trPr>
        <w:tc>
          <w:tcPr>
            <w:tcW w:w="14580" w:type="dxa"/>
          </w:tcPr>
          <w:p w14:paraId="3E83D133" w14:textId="77777777" w:rsidR="0014517C" w:rsidRPr="0014517C" w:rsidRDefault="0014517C" w:rsidP="0014517C">
            <w:pPr>
              <w:rPr>
                <w:sz w:val="20"/>
                <w:szCs w:val="20"/>
              </w:rPr>
            </w:pPr>
            <w:r w:rsidRPr="0014517C">
              <w:rPr>
                <w:sz w:val="20"/>
                <w:szCs w:val="20"/>
              </w:rPr>
              <w:t>A communicator, when he or she engages in discourse, manages social interactions and expresses thoughts through verbal and graphic languages.</w:t>
            </w:r>
          </w:p>
        </w:tc>
      </w:tr>
      <w:tr w:rsidR="0014517C" w14:paraId="41A5C905" w14:textId="77777777" w:rsidTr="0014517C">
        <w:trPr>
          <w:trHeight w:val="173"/>
        </w:trPr>
        <w:tc>
          <w:tcPr>
            <w:tcW w:w="14580" w:type="dxa"/>
          </w:tcPr>
          <w:p w14:paraId="50AE1699" w14:textId="77777777" w:rsidR="0014517C" w:rsidRPr="0014517C" w:rsidRDefault="0014517C" w:rsidP="0014517C">
            <w:pPr>
              <w:rPr>
                <w:sz w:val="20"/>
                <w:szCs w:val="20"/>
              </w:rPr>
            </w:pPr>
            <w:r w:rsidRPr="0014517C">
              <w:rPr>
                <w:sz w:val="20"/>
                <w:szCs w:val="20"/>
              </w:rPr>
              <w:t>A risk-taker, when he or she tries new ways of doing things.</w:t>
            </w:r>
          </w:p>
        </w:tc>
      </w:tr>
      <w:tr w:rsidR="0014517C" w14:paraId="5885256C" w14:textId="77777777" w:rsidTr="0014517C">
        <w:trPr>
          <w:trHeight w:val="173"/>
        </w:trPr>
        <w:tc>
          <w:tcPr>
            <w:tcW w:w="14580" w:type="dxa"/>
          </w:tcPr>
          <w:p w14:paraId="101D8BB4" w14:textId="77777777" w:rsidR="0014517C" w:rsidRPr="0014517C" w:rsidRDefault="0014517C" w:rsidP="0014517C">
            <w:pPr>
              <w:rPr>
                <w:sz w:val="20"/>
                <w:szCs w:val="20"/>
              </w:rPr>
            </w:pPr>
            <w:r w:rsidRPr="0014517C">
              <w:rPr>
                <w:sz w:val="20"/>
                <w:szCs w:val="20"/>
              </w:rPr>
              <w:t>Is knowledgeable, when he or she knows and understands significant content.</w:t>
            </w:r>
          </w:p>
        </w:tc>
      </w:tr>
      <w:tr w:rsidR="0014517C" w14:paraId="2CC15195" w14:textId="77777777" w:rsidTr="0014517C">
        <w:trPr>
          <w:trHeight w:val="173"/>
        </w:trPr>
        <w:tc>
          <w:tcPr>
            <w:tcW w:w="14580" w:type="dxa"/>
          </w:tcPr>
          <w:p w14:paraId="06F98072" w14:textId="77777777" w:rsidR="0014517C" w:rsidRPr="0014517C" w:rsidRDefault="0014517C" w:rsidP="0014517C">
            <w:pPr>
              <w:rPr>
                <w:sz w:val="20"/>
                <w:szCs w:val="20"/>
              </w:rPr>
            </w:pPr>
            <w:r w:rsidRPr="0014517C">
              <w:rPr>
                <w:sz w:val="20"/>
                <w:szCs w:val="20"/>
              </w:rPr>
              <w:t>Is principled, when he or she begins to see another child's point of view, is honest and begins to show a sense of fairness.</w:t>
            </w:r>
          </w:p>
        </w:tc>
      </w:tr>
      <w:tr w:rsidR="0014517C" w14:paraId="7A6B1734" w14:textId="77777777" w:rsidTr="0014517C">
        <w:trPr>
          <w:trHeight w:val="173"/>
        </w:trPr>
        <w:tc>
          <w:tcPr>
            <w:tcW w:w="14580" w:type="dxa"/>
          </w:tcPr>
          <w:p w14:paraId="0F639580" w14:textId="77777777" w:rsidR="0014517C" w:rsidRPr="0014517C" w:rsidRDefault="0014517C" w:rsidP="0014517C">
            <w:pPr>
              <w:rPr>
                <w:sz w:val="20"/>
                <w:szCs w:val="20"/>
              </w:rPr>
            </w:pPr>
            <w:r w:rsidRPr="0014517C">
              <w:rPr>
                <w:sz w:val="20"/>
                <w:szCs w:val="20"/>
              </w:rPr>
              <w:t>Is caring, when he or she shows sensitivity towards the needs and feelings of others, and is able to be a part of a community of learners.</w:t>
            </w:r>
          </w:p>
        </w:tc>
      </w:tr>
      <w:tr w:rsidR="0014517C" w14:paraId="5DD623A4" w14:textId="77777777" w:rsidTr="0014517C">
        <w:trPr>
          <w:trHeight w:val="173"/>
        </w:trPr>
        <w:tc>
          <w:tcPr>
            <w:tcW w:w="14580" w:type="dxa"/>
          </w:tcPr>
          <w:p w14:paraId="79661F92" w14:textId="77777777" w:rsidR="0014517C" w:rsidRPr="0014517C" w:rsidRDefault="0014517C" w:rsidP="0014517C">
            <w:pPr>
              <w:rPr>
                <w:sz w:val="20"/>
                <w:szCs w:val="20"/>
              </w:rPr>
            </w:pPr>
            <w:r w:rsidRPr="0014517C">
              <w:rPr>
                <w:sz w:val="20"/>
                <w:szCs w:val="20"/>
              </w:rPr>
              <w:t>Is open-minded, when he or she is open to new experiences and to the beliefs and ideas of other children.</w:t>
            </w:r>
          </w:p>
        </w:tc>
      </w:tr>
      <w:tr w:rsidR="0014517C" w14:paraId="69CA584C" w14:textId="77777777" w:rsidTr="0014517C">
        <w:trPr>
          <w:trHeight w:val="173"/>
        </w:trPr>
        <w:tc>
          <w:tcPr>
            <w:tcW w:w="14580" w:type="dxa"/>
          </w:tcPr>
          <w:p w14:paraId="7B22314D" w14:textId="77777777" w:rsidR="0014517C" w:rsidRPr="0014517C" w:rsidRDefault="0014517C" w:rsidP="0014517C">
            <w:pPr>
              <w:rPr>
                <w:sz w:val="20"/>
                <w:szCs w:val="20"/>
              </w:rPr>
            </w:pPr>
            <w:r w:rsidRPr="0014517C">
              <w:rPr>
                <w:sz w:val="20"/>
                <w:szCs w:val="20"/>
              </w:rPr>
              <w:t xml:space="preserve">Is reflective, when he or she is able to think about </w:t>
            </w:r>
            <w:r w:rsidR="001E2CDC" w:rsidRPr="0014517C">
              <w:rPr>
                <w:sz w:val="20"/>
                <w:szCs w:val="20"/>
              </w:rPr>
              <w:t>behavior</w:t>
            </w:r>
            <w:r w:rsidRPr="0014517C">
              <w:rPr>
                <w:sz w:val="20"/>
                <w:szCs w:val="20"/>
              </w:rPr>
              <w:t xml:space="preserve"> and if necessary, work on some strategies for change.</w:t>
            </w:r>
          </w:p>
        </w:tc>
      </w:tr>
      <w:tr w:rsidR="0014517C" w14:paraId="29C82C4F" w14:textId="77777777" w:rsidTr="0014517C">
        <w:trPr>
          <w:trHeight w:val="173"/>
        </w:trPr>
        <w:tc>
          <w:tcPr>
            <w:tcW w:w="14580" w:type="dxa"/>
          </w:tcPr>
          <w:p w14:paraId="12AA493C" w14:textId="77777777" w:rsidR="0014517C" w:rsidRPr="0014517C" w:rsidRDefault="0014517C" w:rsidP="0014517C">
            <w:pPr>
              <w:rPr>
                <w:sz w:val="20"/>
                <w:szCs w:val="20"/>
              </w:rPr>
            </w:pPr>
            <w:r w:rsidRPr="0014517C">
              <w:rPr>
                <w:sz w:val="20"/>
                <w:szCs w:val="20"/>
              </w:rPr>
              <w:t>Is balanced, when he or she works alone and in groups showing control of feelings in dealing with other people.</w:t>
            </w:r>
          </w:p>
        </w:tc>
      </w:tr>
      <w:tr w:rsidR="0014517C" w14:paraId="05BDD461" w14:textId="77777777" w:rsidTr="0014517C">
        <w:trPr>
          <w:trHeight w:val="173"/>
        </w:trPr>
        <w:tc>
          <w:tcPr>
            <w:tcW w:w="14580" w:type="dxa"/>
          </w:tcPr>
          <w:p w14:paraId="7F589E4C" w14:textId="77777777" w:rsidR="0014517C" w:rsidRPr="0014517C" w:rsidRDefault="0014517C" w:rsidP="0014517C">
            <w:pPr>
              <w:rPr>
                <w:sz w:val="20"/>
                <w:szCs w:val="20"/>
              </w:rPr>
            </w:pPr>
            <w:r w:rsidRPr="0014517C">
              <w:rPr>
                <w:sz w:val="20"/>
                <w:szCs w:val="20"/>
              </w:rPr>
              <w:t>Engages in a balance of quiet and dynamic activities, and gross-motor and fine-motor skills.</w:t>
            </w:r>
          </w:p>
        </w:tc>
      </w:tr>
    </w:tbl>
    <w:p w14:paraId="5E894FFF" w14:textId="77777777" w:rsidR="0014517C" w:rsidRDefault="0014517C"/>
    <w:p w14:paraId="54CEE3C5" w14:textId="77777777" w:rsidR="00B739BC" w:rsidRDefault="00B739BC"/>
    <w:p w14:paraId="2004D941" w14:textId="77777777" w:rsidR="00B739BC" w:rsidRDefault="00B739BC"/>
    <w:p w14:paraId="750F6089" w14:textId="77777777" w:rsidR="00B739BC" w:rsidRDefault="00B739BC"/>
    <w:p w14:paraId="69F76460" w14:textId="77777777" w:rsidR="00B739BC" w:rsidRDefault="00B739BC"/>
    <w:p w14:paraId="52D29369" w14:textId="77777777" w:rsidR="00B739BC" w:rsidRDefault="00B739BC"/>
    <w:p w14:paraId="736E097E" w14:textId="77777777" w:rsidR="001E2CDC" w:rsidRDefault="001E2CDC"/>
    <w:p w14:paraId="5F6F2B9F" w14:textId="77777777" w:rsidR="001E2CDC" w:rsidRDefault="001E2CDC"/>
    <w:tbl>
      <w:tblPr>
        <w:tblStyle w:val="TableGrid"/>
        <w:tblpPr w:leftFromText="180" w:rightFromText="180" w:vertAnchor="text" w:horzAnchor="margin" w:tblpY="531"/>
        <w:tblW w:w="0" w:type="auto"/>
        <w:tblLook w:val="04A0" w:firstRow="1" w:lastRow="0" w:firstColumn="1" w:lastColumn="0" w:noHBand="0" w:noVBand="1"/>
      </w:tblPr>
      <w:tblGrid>
        <w:gridCol w:w="4797"/>
        <w:gridCol w:w="4797"/>
        <w:gridCol w:w="4796"/>
      </w:tblGrid>
      <w:tr w:rsidR="00B3295A" w:rsidRPr="001E2CDC" w14:paraId="1C9C24F3" w14:textId="77777777" w:rsidTr="001E2CDC">
        <w:tc>
          <w:tcPr>
            <w:tcW w:w="14616" w:type="dxa"/>
            <w:gridSpan w:val="3"/>
            <w:shd w:val="clear" w:color="auto" w:fill="FABF8F" w:themeFill="accent6" w:themeFillTint="99"/>
          </w:tcPr>
          <w:p w14:paraId="46E94E8C" w14:textId="77777777" w:rsidR="00B3295A" w:rsidRPr="001E2CDC" w:rsidRDefault="00B3295A" w:rsidP="001E2CDC">
            <w:pPr>
              <w:jc w:val="center"/>
              <w:rPr>
                <w:b/>
                <w:sz w:val="18"/>
                <w:szCs w:val="18"/>
              </w:rPr>
            </w:pPr>
            <w:r w:rsidRPr="001E2CDC">
              <w:rPr>
                <w:b/>
                <w:sz w:val="18"/>
                <w:szCs w:val="18"/>
              </w:rPr>
              <w:t xml:space="preserve">British EYFS </w:t>
            </w:r>
          </w:p>
          <w:p w14:paraId="7F773E40" w14:textId="77777777" w:rsidR="00B3295A" w:rsidRPr="001E2CDC" w:rsidRDefault="00B3295A" w:rsidP="001E2CDC">
            <w:pPr>
              <w:jc w:val="center"/>
              <w:rPr>
                <w:sz w:val="18"/>
                <w:szCs w:val="18"/>
              </w:rPr>
            </w:pPr>
            <w:r w:rsidRPr="001E2CDC">
              <w:rPr>
                <w:i/>
                <w:sz w:val="18"/>
                <w:szCs w:val="18"/>
              </w:rPr>
              <w:lastRenderedPageBreak/>
              <w:t>Early Learning Goals</w:t>
            </w:r>
            <w:r w:rsidR="001E2CDC" w:rsidRPr="001E2CDC">
              <w:rPr>
                <w:i/>
                <w:sz w:val="18"/>
                <w:szCs w:val="18"/>
              </w:rPr>
              <w:t xml:space="preserve"> (ELGs) Early Years Foundation Stage Profile</w:t>
            </w:r>
          </w:p>
        </w:tc>
      </w:tr>
      <w:tr w:rsidR="00B3295A" w:rsidRPr="001E2CDC" w14:paraId="46EF6369" w14:textId="77777777" w:rsidTr="001E2CDC">
        <w:trPr>
          <w:trHeight w:val="1325"/>
        </w:trPr>
        <w:tc>
          <w:tcPr>
            <w:tcW w:w="4872" w:type="dxa"/>
          </w:tcPr>
          <w:p w14:paraId="2D422FF5" w14:textId="77777777" w:rsidR="00B3295A" w:rsidRPr="001E2CDC" w:rsidRDefault="00B3295A" w:rsidP="001E2CDC">
            <w:pPr>
              <w:rPr>
                <w:rFonts w:cs="Arial"/>
                <w:b/>
                <w:sz w:val="18"/>
                <w:szCs w:val="18"/>
              </w:rPr>
            </w:pPr>
            <w:r w:rsidRPr="001E2CDC">
              <w:rPr>
                <w:rFonts w:cs="Arial"/>
                <w:b/>
                <w:sz w:val="18"/>
                <w:szCs w:val="18"/>
              </w:rPr>
              <w:lastRenderedPageBreak/>
              <w:t xml:space="preserve">ELG 01 Listening and Attention </w:t>
            </w:r>
            <w:r w:rsidRPr="001E2CDC">
              <w:rPr>
                <w:rFonts w:cs="Arial"/>
                <w:sz w:val="18"/>
                <w:szCs w:val="18"/>
              </w:rPr>
              <w:t>Children listen attentively in a range of situations. They listen to stories, accurately anticipating key events and respond to what they hear with relevant comments, questions or actions. They give their attention to what others say and respond appropriately, while engaged in another activity.</w:t>
            </w:r>
          </w:p>
        </w:tc>
        <w:tc>
          <w:tcPr>
            <w:tcW w:w="4872" w:type="dxa"/>
          </w:tcPr>
          <w:p w14:paraId="5F368DE3" w14:textId="77777777" w:rsidR="00B3295A" w:rsidRPr="001E2CDC" w:rsidRDefault="00B3295A" w:rsidP="001E2CDC">
            <w:pPr>
              <w:tabs>
                <w:tab w:val="left" w:pos="2977"/>
                <w:tab w:val="left" w:pos="3119"/>
                <w:tab w:val="left" w:pos="3261"/>
              </w:tabs>
              <w:rPr>
                <w:rFonts w:cs="Arial"/>
                <w:b/>
                <w:sz w:val="18"/>
                <w:szCs w:val="18"/>
              </w:rPr>
            </w:pPr>
            <w:r w:rsidRPr="001E2CDC">
              <w:rPr>
                <w:rFonts w:cs="Arial"/>
                <w:b/>
                <w:sz w:val="18"/>
                <w:szCs w:val="18"/>
              </w:rPr>
              <w:t xml:space="preserve">ELG 02 Understanding </w:t>
            </w:r>
            <w:r w:rsidRPr="001E2CDC">
              <w:rPr>
                <w:rFonts w:cs="Arial"/>
                <w:sz w:val="18"/>
                <w:szCs w:val="18"/>
              </w:rPr>
              <w:t>Children follow instructions involving several ideas or actions. They answer ‘how’ and ‘why’ questions about their experiences and in response to stories or events.</w:t>
            </w:r>
          </w:p>
          <w:p w14:paraId="4AEE2D08" w14:textId="77777777" w:rsidR="00B3295A" w:rsidRPr="001E2CDC" w:rsidRDefault="00B3295A" w:rsidP="001E2CDC">
            <w:pPr>
              <w:rPr>
                <w:sz w:val="18"/>
                <w:szCs w:val="18"/>
              </w:rPr>
            </w:pPr>
          </w:p>
        </w:tc>
        <w:tc>
          <w:tcPr>
            <w:tcW w:w="4872" w:type="dxa"/>
          </w:tcPr>
          <w:p w14:paraId="2E427781" w14:textId="77777777" w:rsidR="00B3295A" w:rsidRPr="001E2CDC" w:rsidRDefault="00B3295A" w:rsidP="001E2CDC">
            <w:pPr>
              <w:rPr>
                <w:rFonts w:cs="Arial"/>
                <w:b/>
                <w:sz w:val="18"/>
                <w:szCs w:val="18"/>
              </w:rPr>
            </w:pPr>
            <w:r w:rsidRPr="001E2CDC">
              <w:rPr>
                <w:rFonts w:cs="Arial"/>
                <w:b/>
                <w:sz w:val="18"/>
                <w:szCs w:val="18"/>
              </w:rPr>
              <w:t xml:space="preserve">ELG 03 Speaking </w:t>
            </w:r>
            <w:r w:rsidRPr="001E2CDC">
              <w:rPr>
                <w:rFonts w:cs="Arial"/>
                <w:sz w:val="18"/>
                <w:szCs w:val="18"/>
              </w:rPr>
              <w:t>Children express themselves effectively, showing awareness of listeners’ needs. They use past, present and future forms accurately when talking about events that have happened or are to happen in the future. They develop their own narratives and explanations by connecting ideas or events.</w:t>
            </w:r>
          </w:p>
        </w:tc>
      </w:tr>
      <w:tr w:rsidR="00B3295A" w:rsidRPr="001E2CDC" w14:paraId="256B0C82" w14:textId="77777777" w:rsidTr="001E2CDC">
        <w:tc>
          <w:tcPr>
            <w:tcW w:w="4872" w:type="dxa"/>
          </w:tcPr>
          <w:p w14:paraId="68C57AEC" w14:textId="77777777" w:rsidR="00B3295A" w:rsidRPr="001E2CDC" w:rsidRDefault="00B3295A" w:rsidP="001E2CDC">
            <w:pPr>
              <w:rPr>
                <w:rFonts w:cs="Arial"/>
                <w:b/>
                <w:sz w:val="18"/>
                <w:szCs w:val="18"/>
              </w:rPr>
            </w:pPr>
            <w:r w:rsidRPr="001E2CDC">
              <w:rPr>
                <w:rFonts w:cs="Arial"/>
                <w:b/>
                <w:sz w:val="18"/>
                <w:szCs w:val="18"/>
              </w:rPr>
              <w:t>ELG 04 Moving and Handling</w:t>
            </w:r>
            <w:r w:rsidRPr="001E2CDC">
              <w:rPr>
                <w:rFonts w:cs="Arial"/>
                <w:b/>
                <w:sz w:val="18"/>
                <w:szCs w:val="18"/>
              </w:rPr>
              <w:tab/>
            </w:r>
            <w:r w:rsidRPr="001E2CDC">
              <w:rPr>
                <w:rFonts w:cs="Arial"/>
                <w:sz w:val="18"/>
                <w:szCs w:val="18"/>
              </w:rPr>
              <w:t>Children show good control and co-ordination in large and small movements.</w:t>
            </w:r>
          </w:p>
          <w:p w14:paraId="7B09B062" w14:textId="77777777" w:rsidR="00B3295A" w:rsidRPr="001E2CDC" w:rsidRDefault="00B3295A" w:rsidP="001E2CDC">
            <w:pPr>
              <w:rPr>
                <w:rFonts w:cs="Arial"/>
                <w:sz w:val="18"/>
                <w:szCs w:val="18"/>
              </w:rPr>
            </w:pPr>
            <w:r w:rsidRPr="001E2CDC">
              <w:rPr>
                <w:rFonts w:cs="Arial"/>
                <w:sz w:val="18"/>
                <w:szCs w:val="18"/>
              </w:rPr>
              <w:t>They move confidently in a range of ways, safely negotiating space. They handle equipment and tools effectively, including pencils for writing.</w:t>
            </w:r>
          </w:p>
        </w:tc>
        <w:tc>
          <w:tcPr>
            <w:tcW w:w="4872" w:type="dxa"/>
          </w:tcPr>
          <w:p w14:paraId="3DC09B15" w14:textId="77777777" w:rsidR="00B3295A" w:rsidRPr="001E2CDC" w:rsidRDefault="00B3295A" w:rsidP="001E2CDC">
            <w:pPr>
              <w:rPr>
                <w:rFonts w:cs="Arial"/>
                <w:b/>
                <w:sz w:val="18"/>
                <w:szCs w:val="18"/>
              </w:rPr>
            </w:pPr>
            <w:r w:rsidRPr="001E2CDC">
              <w:rPr>
                <w:rFonts w:cs="Arial"/>
                <w:b/>
                <w:sz w:val="18"/>
                <w:szCs w:val="18"/>
              </w:rPr>
              <w:t xml:space="preserve">ELG 05 Health and Self-care </w:t>
            </w:r>
            <w:r w:rsidRPr="001E2CDC">
              <w:rPr>
                <w:rFonts w:cs="Arial"/>
                <w:sz w:val="18"/>
                <w:szCs w:val="18"/>
              </w:rPr>
              <w:t xml:space="preserve">Children know the importance for good health of physical exercise, and a healthy diet, and talk about ways to keep healthy and safe. They manage their own basic hygiene and personal needs successfully, including dressing and going to the toilet independently. </w:t>
            </w:r>
          </w:p>
        </w:tc>
        <w:tc>
          <w:tcPr>
            <w:tcW w:w="4872" w:type="dxa"/>
          </w:tcPr>
          <w:p w14:paraId="210A5BA8" w14:textId="77777777" w:rsidR="00B3295A" w:rsidRPr="001E2CDC" w:rsidRDefault="00B3295A" w:rsidP="001E2CDC">
            <w:pPr>
              <w:rPr>
                <w:rFonts w:cs="Arial"/>
                <w:b/>
                <w:sz w:val="18"/>
                <w:szCs w:val="18"/>
              </w:rPr>
            </w:pPr>
            <w:r w:rsidRPr="001E2CDC">
              <w:rPr>
                <w:rFonts w:cs="Arial"/>
                <w:b/>
                <w:sz w:val="18"/>
                <w:szCs w:val="18"/>
              </w:rPr>
              <w:t xml:space="preserve">ELG 06 Self-confidence and </w:t>
            </w:r>
            <w:r w:rsidR="001E2CDC" w:rsidRPr="001E2CDC">
              <w:rPr>
                <w:rFonts w:cs="Arial"/>
                <w:b/>
                <w:sz w:val="18"/>
                <w:szCs w:val="18"/>
              </w:rPr>
              <w:t>Self-awareness</w:t>
            </w:r>
            <w:r w:rsidRPr="001E2CDC">
              <w:rPr>
                <w:rFonts w:cs="Arial"/>
                <w:b/>
                <w:sz w:val="18"/>
                <w:szCs w:val="18"/>
              </w:rPr>
              <w:t xml:space="preserve"> </w:t>
            </w:r>
            <w:r w:rsidRPr="001E2CDC">
              <w:rPr>
                <w:rFonts w:cs="Arial"/>
                <w:sz w:val="18"/>
                <w:szCs w:val="18"/>
              </w:rPr>
              <w:t>Children are confident to try new activities, and say why they like some activities more than others. They are confident to speak in a familiar group, will talk about their ideas, and will choose the resources they need for their chosen activities. They say when they do or don’t need help.</w:t>
            </w:r>
          </w:p>
        </w:tc>
      </w:tr>
      <w:tr w:rsidR="00B3295A" w:rsidRPr="001E2CDC" w14:paraId="4CC687B7" w14:textId="77777777" w:rsidTr="001E2CDC">
        <w:tc>
          <w:tcPr>
            <w:tcW w:w="4872" w:type="dxa"/>
          </w:tcPr>
          <w:p w14:paraId="16CB8DDA" w14:textId="77777777" w:rsidR="00B3295A" w:rsidRPr="001E2CDC" w:rsidRDefault="00B3295A" w:rsidP="001E2CDC">
            <w:pPr>
              <w:rPr>
                <w:rFonts w:cs="Arial"/>
                <w:b/>
                <w:sz w:val="18"/>
                <w:szCs w:val="18"/>
              </w:rPr>
            </w:pPr>
            <w:r w:rsidRPr="001E2CDC">
              <w:rPr>
                <w:rFonts w:cs="Arial"/>
                <w:b/>
                <w:sz w:val="18"/>
                <w:szCs w:val="18"/>
              </w:rPr>
              <w:t xml:space="preserve">ELG 07 Managing Feelings and </w:t>
            </w:r>
            <w:r w:rsidR="001E2CDC" w:rsidRPr="001E2CDC">
              <w:rPr>
                <w:rFonts w:cs="Arial"/>
                <w:b/>
                <w:sz w:val="18"/>
                <w:szCs w:val="18"/>
              </w:rPr>
              <w:t>Behavior</w:t>
            </w:r>
            <w:r w:rsidRPr="001E2CDC">
              <w:rPr>
                <w:rFonts w:cs="Arial"/>
                <w:b/>
                <w:sz w:val="18"/>
                <w:szCs w:val="18"/>
              </w:rPr>
              <w:t xml:space="preserve"> </w:t>
            </w:r>
            <w:r w:rsidRPr="001E2CDC">
              <w:rPr>
                <w:rFonts w:cs="Arial"/>
                <w:sz w:val="18"/>
                <w:szCs w:val="18"/>
              </w:rPr>
              <w:t xml:space="preserve">Children talk about how they and others show feelings, talk about their own and others’ </w:t>
            </w:r>
            <w:r w:rsidR="001E2CDC" w:rsidRPr="001E2CDC">
              <w:rPr>
                <w:rFonts w:cs="Arial"/>
                <w:sz w:val="18"/>
                <w:szCs w:val="18"/>
              </w:rPr>
              <w:t>behavior</w:t>
            </w:r>
            <w:r w:rsidRPr="001E2CDC">
              <w:rPr>
                <w:rFonts w:cs="Arial"/>
                <w:sz w:val="18"/>
                <w:szCs w:val="18"/>
              </w:rPr>
              <w:t xml:space="preserve">, and its consequences, and know that some </w:t>
            </w:r>
            <w:r w:rsidR="001E2CDC" w:rsidRPr="001E2CDC">
              <w:rPr>
                <w:rFonts w:cs="Arial"/>
                <w:sz w:val="18"/>
                <w:szCs w:val="18"/>
              </w:rPr>
              <w:t>behavior</w:t>
            </w:r>
            <w:r w:rsidRPr="001E2CDC">
              <w:rPr>
                <w:rFonts w:cs="Arial"/>
                <w:sz w:val="18"/>
                <w:szCs w:val="18"/>
              </w:rPr>
              <w:t xml:space="preserve"> is unacceptable. They work as part of a group or class, and understand and follow the rules. They adjust their </w:t>
            </w:r>
            <w:r w:rsidR="001E2CDC" w:rsidRPr="001E2CDC">
              <w:rPr>
                <w:rFonts w:cs="Arial"/>
                <w:sz w:val="18"/>
                <w:szCs w:val="18"/>
              </w:rPr>
              <w:t>behavior</w:t>
            </w:r>
            <w:r w:rsidRPr="001E2CDC">
              <w:rPr>
                <w:rFonts w:cs="Arial"/>
                <w:sz w:val="18"/>
                <w:szCs w:val="18"/>
              </w:rPr>
              <w:t xml:space="preserve"> to different situations, and take changes of routine in their stride.</w:t>
            </w:r>
          </w:p>
        </w:tc>
        <w:tc>
          <w:tcPr>
            <w:tcW w:w="4872" w:type="dxa"/>
          </w:tcPr>
          <w:p w14:paraId="1A0DA7A2" w14:textId="77777777" w:rsidR="00B3295A" w:rsidRPr="001E2CDC" w:rsidRDefault="00B3295A" w:rsidP="001E2CDC">
            <w:pPr>
              <w:rPr>
                <w:rFonts w:cs="Arial"/>
                <w:b/>
                <w:sz w:val="18"/>
                <w:szCs w:val="18"/>
              </w:rPr>
            </w:pPr>
            <w:r w:rsidRPr="001E2CDC">
              <w:rPr>
                <w:rFonts w:cs="Arial"/>
                <w:b/>
                <w:sz w:val="18"/>
                <w:szCs w:val="18"/>
              </w:rPr>
              <w:t xml:space="preserve">ELG08 Making relationships </w:t>
            </w:r>
            <w:r w:rsidRPr="001E2CDC">
              <w:rPr>
                <w:rFonts w:cs="Arial"/>
                <w:sz w:val="18"/>
                <w:szCs w:val="18"/>
              </w:rPr>
              <w:t xml:space="preserve">Children play co-operatively, taking turns with others. They take account of one another’s ideas about how to </w:t>
            </w:r>
            <w:r w:rsidR="001E2CDC" w:rsidRPr="001E2CDC">
              <w:rPr>
                <w:rFonts w:cs="Arial"/>
                <w:sz w:val="18"/>
                <w:szCs w:val="18"/>
              </w:rPr>
              <w:t>organize</w:t>
            </w:r>
            <w:r w:rsidRPr="001E2CDC">
              <w:rPr>
                <w:rFonts w:cs="Arial"/>
                <w:sz w:val="18"/>
                <w:szCs w:val="18"/>
              </w:rPr>
              <w:t xml:space="preserve"> their activity. They show sensitivity to others’ needs and feelings, and form positive relationships with adults and other children.</w:t>
            </w:r>
          </w:p>
          <w:p w14:paraId="18E4B79D" w14:textId="77777777" w:rsidR="00B3295A" w:rsidRPr="001E2CDC" w:rsidRDefault="00B3295A" w:rsidP="001E2CDC">
            <w:pPr>
              <w:rPr>
                <w:sz w:val="18"/>
                <w:szCs w:val="18"/>
              </w:rPr>
            </w:pPr>
          </w:p>
        </w:tc>
        <w:tc>
          <w:tcPr>
            <w:tcW w:w="4872" w:type="dxa"/>
          </w:tcPr>
          <w:p w14:paraId="1964B9A2" w14:textId="77777777" w:rsidR="00B3295A" w:rsidRPr="001E2CDC" w:rsidRDefault="00B3295A" w:rsidP="001E2CDC">
            <w:pPr>
              <w:rPr>
                <w:rFonts w:cs="Arial"/>
                <w:b/>
                <w:sz w:val="18"/>
                <w:szCs w:val="18"/>
              </w:rPr>
            </w:pPr>
            <w:r w:rsidRPr="001E2CDC">
              <w:rPr>
                <w:rFonts w:cs="Arial"/>
                <w:b/>
                <w:sz w:val="18"/>
                <w:szCs w:val="18"/>
              </w:rPr>
              <w:t xml:space="preserve">ELG 09 Reading </w:t>
            </w:r>
            <w:r w:rsidRPr="001E2CDC">
              <w:rPr>
                <w:rFonts w:cs="Arial"/>
                <w:sz w:val="18"/>
                <w:szCs w:val="18"/>
              </w:rPr>
              <w:t>Children read and understand simple sentences. They use phonic knowledge to decode regular words and read them aloud accurately. They also read some common irregular words. They demonstrate understanding when talking with others about what they have read.</w:t>
            </w:r>
          </w:p>
          <w:p w14:paraId="48324D26" w14:textId="77777777" w:rsidR="00B3295A" w:rsidRPr="001E2CDC" w:rsidRDefault="00B3295A" w:rsidP="001E2CDC">
            <w:pPr>
              <w:rPr>
                <w:sz w:val="18"/>
                <w:szCs w:val="18"/>
              </w:rPr>
            </w:pPr>
          </w:p>
        </w:tc>
      </w:tr>
      <w:tr w:rsidR="00B3295A" w:rsidRPr="001E2CDC" w14:paraId="1CAD3A47" w14:textId="77777777" w:rsidTr="001E2CDC">
        <w:tc>
          <w:tcPr>
            <w:tcW w:w="4872" w:type="dxa"/>
          </w:tcPr>
          <w:p w14:paraId="77515A4F" w14:textId="77777777" w:rsidR="00B3295A" w:rsidRPr="001E2CDC" w:rsidRDefault="00B3295A" w:rsidP="001E2CDC">
            <w:pPr>
              <w:tabs>
                <w:tab w:val="left" w:pos="3261"/>
              </w:tabs>
              <w:rPr>
                <w:rFonts w:cs="Arial"/>
                <w:b/>
                <w:sz w:val="18"/>
                <w:szCs w:val="18"/>
              </w:rPr>
            </w:pPr>
            <w:r w:rsidRPr="001E2CDC">
              <w:rPr>
                <w:rFonts w:cs="Arial"/>
                <w:b/>
                <w:sz w:val="18"/>
                <w:szCs w:val="18"/>
              </w:rPr>
              <w:t xml:space="preserve">ELG 10 Writing </w:t>
            </w:r>
            <w:r w:rsidRPr="001E2CDC">
              <w:rPr>
                <w:rFonts w:cs="Arial"/>
                <w:sz w:val="18"/>
                <w:szCs w:val="18"/>
              </w:rPr>
              <w:t>Children use their phonic knowledge to write words in ways which match their spoken sounds. They also write some irregular common words. They write simple sentences which can be read by themselves and others. Some words are spelt correctly and others are phonetically plausible.</w:t>
            </w:r>
          </w:p>
        </w:tc>
        <w:tc>
          <w:tcPr>
            <w:tcW w:w="4872" w:type="dxa"/>
          </w:tcPr>
          <w:p w14:paraId="070278F2" w14:textId="77777777" w:rsidR="00B3295A" w:rsidRPr="001E2CDC" w:rsidRDefault="00B3295A" w:rsidP="001E2CDC">
            <w:pPr>
              <w:rPr>
                <w:rFonts w:cs="Arial"/>
                <w:b/>
                <w:sz w:val="18"/>
                <w:szCs w:val="18"/>
              </w:rPr>
            </w:pPr>
            <w:r w:rsidRPr="001E2CDC">
              <w:rPr>
                <w:rFonts w:cs="Arial"/>
                <w:b/>
                <w:sz w:val="18"/>
                <w:szCs w:val="18"/>
              </w:rPr>
              <w:t xml:space="preserve">ELG 11 Numbers </w:t>
            </w:r>
            <w:r w:rsidRPr="001E2CDC">
              <w:rPr>
                <w:rFonts w:cs="Arial"/>
                <w:sz w:val="18"/>
                <w:szCs w:val="18"/>
              </w:rPr>
              <w:t>Children count reliably with numbers from one to 20, place them in order and say which number is one more or one less than a given number. Using quantities and objects, they add and subtract two single-digit numbers and count on or back to find the answer. They solve problems, including doubling, halving and sharing.</w:t>
            </w:r>
          </w:p>
        </w:tc>
        <w:tc>
          <w:tcPr>
            <w:tcW w:w="4872" w:type="dxa"/>
          </w:tcPr>
          <w:p w14:paraId="04E6934A" w14:textId="77777777" w:rsidR="00B3295A" w:rsidRPr="001E2CDC" w:rsidRDefault="00B3295A" w:rsidP="001E2CDC">
            <w:pPr>
              <w:rPr>
                <w:rFonts w:cs="Arial"/>
                <w:b/>
                <w:sz w:val="18"/>
                <w:szCs w:val="18"/>
              </w:rPr>
            </w:pPr>
            <w:r w:rsidRPr="001E2CDC">
              <w:rPr>
                <w:rFonts w:cs="Arial"/>
                <w:b/>
                <w:sz w:val="18"/>
                <w:szCs w:val="18"/>
              </w:rPr>
              <w:t xml:space="preserve">ELG 12 Shape Space and Measures </w:t>
            </w:r>
            <w:r w:rsidRPr="001E2CDC">
              <w:rPr>
                <w:rFonts w:cs="Arial"/>
                <w:sz w:val="18"/>
                <w:szCs w:val="18"/>
              </w:rPr>
              <w:t xml:space="preserve">Children use everyday language to talk about size, weight, capacity, position, distance, time and money to compare quantities and objects and to solve problems. They </w:t>
            </w:r>
            <w:r w:rsidR="001E2CDC" w:rsidRPr="001E2CDC">
              <w:rPr>
                <w:rFonts w:cs="Arial"/>
                <w:sz w:val="18"/>
                <w:szCs w:val="18"/>
              </w:rPr>
              <w:t>recognize</w:t>
            </w:r>
            <w:r w:rsidRPr="001E2CDC">
              <w:rPr>
                <w:rFonts w:cs="Arial"/>
                <w:sz w:val="18"/>
                <w:szCs w:val="18"/>
              </w:rPr>
              <w:t>, create and describe patterns. They explore characteristics of everyday objects and shapes and use mathematical language to describe them.</w:t>
            </w:r>
            <w:r w:rsidRPr="001E2CDC">
              <w:rPr>
                <w:rFonts w:cs="Arial"/>
                <w:b/>
                <w:sz w:val="18"/>
                <w:szCs w:val="18"/>
              </w:rPr>
              <w:t xml:space="preserve">                                                                                                           </w:t>
            </w:r>
            <w:r w:rsidRPr="001E2CDC">
              <w:rPr>
                <w:rFonts w:cs="Arial"/>
                <w:sz w:val="18"/>
                <w:szCs w:val="18"/>
              </w:rPr>
              <w:t xml:space="preserve">                                     </w:t>
            </w:r>
          </w:p>
        </w:tc>
      </w:tr>
      <w:tr w:rsidR="00B3295A" w:rsidRPr="001E2CDC" w14:paraId="74A9FFCD" w14:textId="77777777" w:rsidTr="001E2CDC">
        <w:tc>
          <w:tcPr>
            <w:tcW w:w="4872" w:type="dxa"/>
          </w:tcPr>
          <w:p w14:paraId="3CA178B4" w14:textId="77777777" w:rsidR="00B3295A" w:rsidRPr="001E2CDC" w:rsidRDefault="00B3295A" w:rsidP="001E2CDC">
            <w:pPr>
              <w:rPr>
                <w:rFonts w:cs="Arial"/>
                <w:b/>
                <w:sz w:val="18"/>
                <w:szCs w:val="18"/>
              </w:rPr>
            </w:pPr>
            <w:r w:rsidRPr="001E2CDC">
              <w:rPr>
                <w:rFonts w:cs="Arial"/>
                <w:b/>
                <w:sz w:val="18"/>
                <w:szCs w:val="18"/>
              </w:rPr>
              <w:t xml:space="preserve">ELG 13 People and Communities </w:t>
            </w:r>
            <w:r w:rsidRPr="001E2CDC">
              <w:rPr>
                <w:rFonts w:cs="Arial"/>
                <w:sz w:val="18"/>
                <w:szCs w:val="18"/>
              </w:rPr>
              <w:t>Children talk about past and present events in their own lives and in the lives of family members. They know that other children don’t always enjoy the same things, and are sensitive to this. They know about similarities and differences between themselves and others, and among families, communities and traditions.</w:t>
            </w:r>
          </w:p>
          <w:p w14:paraId="19A0731A" w14:textId="77777777" w:rsidR="00B3295A" w:rsidRPr="001E2CDC" w:rsidRDefault="00B3295A" w:rsidP="001E2CDC">
            <w:pPr>
              <w:rPr>
                <w:sz w:val="18"/>
                <w:szCs w:val="18"/>
              </w:rPr>
            </w:pPr>
          </w:p>
        </w:tc>
        <w:tc>
          <w:tcPr>
            <w:tcW w:w="4872" w:type="dxa"/>
          </w:tcPr>
          <w:p w14:paraId="3B6C5A87" w14:textId="77777777" w:rsidR="00B3295A" w:rsidRPr="001E2CDC" w:rsidRDefault="00B3295A" w:rsidP="001E2CDC">
            <w:pPr>
              <w:rPr>
                <w:rFonts w:cs="Arial"/>
                <w:b/>
                <w:sz w:val="18"/>
                <w:szCs w:val="18"/>
              </w:rPr>
            </w:pPr>
            <w:r w:rsidRPr="001E2CDC">
              <w:rPr>
                <w:rFonts w:cs="Arial"/>
                <w:b/>
                <w:sz w:val="18"/>
                <w:szCs w:val="18"/>
              </w:rPr>
              <w:t xml:space="preserve">ELG 14 The World </w:t>
            </w:r>
            <w:r w:rsidRPr="001E2CDC">
              <w:rPr>
                <w:rFonts w:cs="Arial"/>
                <w:sz w:val="18"/>
                <w:szCs w:val="18"/>
              </w:rPr>
              <w:t>Children know about similarities and differences in relation to places, objects, materials and living things. They talk about the features of their own immediate environment and how environments might vary from one another. They make observations of animals and plants and explain why some things occur, and talk about changes.</w:t>
            </w:r>
          </w:p>
          <w:p w14:paraId="46D9BBB8" w14:textId="77777777" w:rsidR="00B3295A" w:rsidRPr="001E2CDC" w:rsidRDefault="00B3295A" w:rsidP="001E2CDC">
            <w:pPr>
              <w:rPr>
                <w:sz w:val="18"/>
                <w:szCs w:val="18"/>
              </w:rPr>
            </w:pPr>
          </w:p>
        </w:tc>
        <w:tc>
          <w:tcPr>
            <w:tcW w:w="4872" w:type="dxa"/>
          </w:tcPr>
          <w:p w14:paraId="2A03510B" w14:textId="77777777" w:rsidR="00B3295A" w:rsidRPr="001E2CDC" w:rsidRDefault="00B3295A" w:rsidP="001E2CDC">
            <w:pPr>
              <w:rPr>
                <w:rFonts w:cs="Arial"/>
                <w:b/>
                <w:sz w:val="18"/>
                <w:szCs w:val="18"/>
              </w:rPr>
            </w:pPr>
            <w:r w:rsidRPr="001E2CDC">
              <w:rPr>
                <w:rFonts w:cs="Arial"/>
                <w:b/>
                <w:sz w:val="18"/>
                <w:szCs w:val="18"/>
              </w:rPr>
              <w:t xml:space="preserve">ELG 15 Technology </w:t>
            </w:r>
            <w:r w:rsidRPr="001E2CDC">
              <w:rPr>
                <w:rFonts w:cs="Arial"/>
                <w:sz w:val="18"/>
                <w:szCs w:val="18"/>
              </w:rPr>
              <w:t xml:space="preserve">Children </w:t>
            </w:r>
            <w:r w:rsidR="001E2CDC" w:rsidRPr="001E2CDC">
              <w:rPr>
                <w:rFonts w:cs="Arial"/>
                <w:sz w:val="18"/>
                <w:szCs w:val="18"/>
              </w:rPr>
              <w:t>recognize</w:t>
            </w:r>
            <w:r w:rsidRPr="001E2CDC">
              <w:rPr>
                <w:rFonts w:cs="Arial"/>
                <w:sz w:val="18"/>
                <w:szCs w:val="18"/>
              </w:rPr>
              <w:t xml:space="preserve"> that a range of technology is used in places such as homes and schools. They select and use technology for particular purposes.</w:t>
            </w:r>
          </w:p>
          <w:p w14:paraId="5C48EC9C" w14:textId="77777777" w:rsidR="00B3295A" w:rsidRPr="001E2CDC" w:rsidRDefault="00B3295A" w:rsidP="001E2CDC">
            <w:pPr>
              <w:rPr>
                <w:sz w:val="18"/>
                <w:szCs w:val="18"/>
              </w:rPr>
            </w:pPr>
          </w:p>
        </w:tc>
      </w:tr>
      <w:tr w:rsidR="00B3295A" w:rsidRPr="001E2CDC" w14:paraId="4A144CEE" w14:textId="77777777" w:rsidTr="001E2CDC">
        <w:tc>
          <w:tcPr>
            <w:tcW w:w="4872" w:type="dxa"/>
          </w:tcPr>
          <w:p w14:paraId="38C7413A" w14:textId="77777777" w:rsidR="00B3295A" w:rsidRPr="001E2CDC" w:rsidRDefault="00B3295A" w:rsidP="001E2CDC">
            <w:pPr>
              <w:rPr>
                <w:rFonts w:cs="Arial"/>
                <w:b/>
                <w:sz w:val="18"/>
                <w:szCs w:val="18"/>
              </w:rPr>
            </w:pPr>
            <w:r w:rsidRPr="001E2CDC">
              <w:rPr>
                <w:rFonts w:cs="Arial"/>
                <w:b/>
                <w:sz w:val="18"/>
                <w:szCs w:val="18"/>
              </w:rPr>
              <w:t xml:space="preserve">ELG 16 Exploring and Using Media and Materials </w:t>
            </w:r>
          </w:p>
          <w:p w14:paraId="4F1E1B52" w14:textId="77777777" w:rsidR="00B3295A" w:rsidRPr="001E2CDC" w:rsidRDefault="00B3295A" w:rsidP="001E2CDC">
            <w:pPr>
              <w:rPr>
                <w:rFonts w:cs="Arial"/>
                <w:sz w:val="18"/>
                <w:szCs w:val="18"/>
              </w:rPr>
            </w:pPr>
            <w:r w:rsidRPr="001E2CDC">
              <w:rPr>
                <w:rFonts w:cs="Arial"/>
                <w:sz w:val="18"/>
                <w:szCs w:val="18"/>
              </w:rPr>
              <w:t xml:space="preserve">Children sing songs, make music and dance, and experiment with ways of changing them. They safely use and explore a variety of materials, tools and techniques, experimenting with </w:t>
            </w:r>
            <w:r w:rsidR="001E2CDC" w:rsidRPr="001E2CDC">
              <w:rPr>
                <w:rFonts w:cs="Arial"/>
                <w:sz w:val="18"/>
                <w:szCs w:val="18"/>
              </w:rPr>
              <w:t>color</w:t>
            </w:r>
            <w:r w:rsidRPr="001E2CDC">
              <w:rPr>
                <w:rFonts w:cs="Arial"/>
                <w:sz w:val="18"/>
                <w:szCs w:val="18"/>
              </w:rPr>
              <w:t>, design, texture, form and function.</w:t>
            </w:r>
          </w:p>
        </w:tc>
        <w:tc>
          <w:tcPr>
            <w:tcW w:w="4872" w:type="dxa"/>
          </w:tcPr>
          <w:p w14:paraId="510AFD0B" w14:textId="77777777" w:rsidR="00B3295A" w:rsidRPr="001E2CDC" w:rsidRDefault="00B3295A" w:rsidP="001E2CDC">
            <w:pPr>
              <w:rPr>
                <w:rFonts w:cs="Arial"/>
                <w:b/>
                <w:sz w:val="18"/>
                <w:szCs w:val="18"/>
              </w:rPr>
            </w:pPr>
            <w:r w:rsidRPr="001E2CDC">
              <w:rPr>
                <w:rFonts w:cs="Arial"/>
                <w:b/>
                <w:sz w:val="18"/>
                <w:szCs w:val="18"/>
              </w:rPr>
              <w:t xml:space="preserve">ELG 17 Being Imaginative </w:t>
            </w:r>
            <w:r w:rsidRPr="001E2CDC">
              <w:rPr>
                <w:rFonts w:cs="Arial"/>
                <w:sz w:val="18"/>
                <w:szCs w:val="18"/>
              </w:rPr>
              <w:t>Children use what they have learnt about media and materials in original ways, thinking about uses and purposes. They represent their own ideas, thoughts and feelings through design and technology, art, music, dance, role play and stories.</w:t>
            </w:r>
            <w:r w:rsidRPr="001E2CDC">
              <w:rPr>
                <w:rFonts w:cstheme="minorHAnsi"/>
                <w:sz w:val="18"/>
                <w:szCs w:val="18"/>
              </w:rPr>
              <w:t xml:space="preserve">      </w:t>
            </w:r>
          </w:p>
          <w:p w14:paraId="2D9A6A2F" w14:textId="77777777" w:rsidR="00B3295A" w:rsidRPr="001E2CDC" w:rsidRDefault="00B3295A" w:rsidP="001E2CDC">
            <w:pPr>
              <w:rPr>
                <w:sz w:val="18"/>
                <w:szCs w:val="18"/>
              </w:rPr>
            </w:pPr>
          </w:p>
        </w:tc>
        <w:tc>
          <w:tcPr>
            <w:tcW w:w="4872" w:type="dxa"/>
          </w:tcPr>
          <w:p w14:paraId="17E86917" w14:textId="77777777" w:rsidR="00B3295A" w:rsidRPr="001E2CDC" w:rsidRDefault="00B3295A" w:rsidP="001E2CDC">
            <w:pPr>
              <w:rPr>
                <w:sz w:val="18"/>
                <w:szCs w:val="18"/>
              </w:rPr>
            </w:pPr>
          </w:p>
        </w:tc>
      </w:tr>
    </w:tbl>
    <w:p w14:paraId="07D81B6F" w14:textId="77777777" w:rsidR="0014517C" w:rsidRPr="001E2CDC" w:rsidRDefault="0014517C">
      <w:pPr>
        <w:rPr>
          <w:sz w:val="18"/>
          <w:szCs w:val="18"/>
        </w:rPr>
      </w:pPr>
    </w:p>
    <w:p w14:paraId="08A1240E" w14:textId="77777777" w:rsidR="0014517C" w:rsidRDefault="0014517C"/>
    <w:sectPr w:rsidR="0014517C" w:rsidSect="00B3295A">
      <w:headerReference w:type="default" r:id="rId8"/>
      <w:footerReference w:type="default" r:id="rId9"/>
      <w:pgSz w:w="15840" w:h="12240" w:orient="landscape"/>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668C1" w14:textId="77777777" w:rsidR="00586626" w:rsidRDefault="00586626" w:rsidP="0014517C">
      <w:pPr>
        <w:spacing w:after="0" w:line="240" w:lineRule="auto"/>
      </w:pPr>
      <w:r>
        <w:separator/>
      </w:r>
    </w:p>
  </w:endnote>
  <w:endnote w:type="continuationSeparator" w:id="0">
    <w:p w14:paraId="0CFD86AE" w14:textId="77777777" w:rsidR="00586626" w:rsidRDefault="00586626" w:rsidP="00145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6987618"/>
      <w:docPartObj>
        <w:docPartGallery w:val="Page Numbers (Bottom of Page)"/>
        <w:docPartUnique/>
      </w:docPartObj>
    </w:sdtPr>
    <w:sdtEndPr>
      <w:rPr>
        <w:noProof/>
      </w:rPr>
    </w:sdtEndPr>
    <w:sdtContent>
      <w:p w14:paraId="3552F944" w14:textId="77777777" w:rsidR="001E2CDC" w:rsidRDefault="001E2CDC">
        <w:pPr>
          <w:pStyle w:val="Footer"/>
        </w:pPr>
        <w:r>
          <w:fldChar w:fldCharType="begin"/>
        </w:r>
        <w:r>
          <w:instrText xml:space="preserve"> PAGE   \* MERGEFORMAT </w:instrText>
        </w:r>
        <w:r>
          <w:fldChar w:fldCharType="separate"/>
        </w:r>
        <w:r w:rsidR="00624019">
          <w:rPr>
            <w:noProof/>
          </w:rPr>
          <w:t>2</w:t>
        </w:r>
        <w:r>
          <w:rPr>
            <w:noProof/>
          </w:rPr>
          <w:fldChar w:fldCharType="end"/>
        </w:r>
      </w:p>
    </w:sdtContent>
  </w:sdt>
  <w:p w14:paraId="4B31647E" w14:textId="77777777" w:rsidR="001E2CDC" w:rsidRDefault="001E2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B408F" w14:textId="77777777" w:rsidR="00586626" w:rsidRDefault="00586626" w:rsidP="0014517C">
      <w:pPr>
        <w:spacing w:after="0" w:line="240" w:lineRule="auto"/>
      </w:pPr>
      <w:r>
        <w:separator/>
      </w:r>
    </w:p>
  </w:footnote>
  <w:footnote w:type="continuationSeparator" w:id="0">
    <w:p w14:paraId="72AAE6E9" w14:textId="77777777" w:rsidR="00586626" w:rsidRDefault="00586626" w:rsidP="001451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9961F" w14:textId="77777777" w:rsidR="0014517C" w:rsidRDefault="0014517C">
    <w:pPr>
      <w:pStyle w:val="Header"/>
    </w:pPr>
    <w:r>
      <w:t>Curriculum Comparisons</w:t>
    </w:r>
    <w:r w:rsidR="001E2CDC">
      <w:t xml:space="preserve"> for Transition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F43"/>
    <w:multiLevelType w:val="hybridMultilevel"/>
    <w:tmpl w:val="A19EDA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971DB"/>
    <w:multiLevelType w:val="hybridMultilevel"/>
    <w:tmpl w:val="ACE413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30EE1"/>
    <w:multiLevelType w:val="hybridMultilevel"/>
    <w:tmpl w:val="DD7EAB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101A3"/>
    <w:multiLevelType w:val="hybridMultilevel"/>
    <w:tmpl w:val="3126C5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B1ACA"/>
    <w:multiLevelType w:val="hybridMultilevel"/>
    <w:tmpl w:val="D6CE25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13157"/>
    <w:multiLevelType w:val="hybridMultilevel"/>
    <w:tmpl w:val="5A10A2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2B7289"/>
    <w:multiLevelType w:val="hybridMultilevel"/>
    <w:tmpl w:val="4BDCC1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AD133C"/>
    <w:multiLevelType w:val="hybridMultilevel"/>
    <w:tmpl w:val="A4C816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AA3BF3"/>
    <w:multiLevelType w:val="hybridMultilevel"/>
    <w:tmpl w:val="B64023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DB0C65"/>
    <w:multiLevelType w:val="hybridMultilevel"/>
    <w:tmpl w:val="AAAAD1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502BD5"/>
    <w:multiLevelType w:val="hybridMultilevel"/>
    <w:tmpl w:val="2E561F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B6460C"/>
    <w:multiLevelType w:val="hybridMultilevel"/>
    <w:tmpl w:val="1742B1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722ABB"/>
    <w:multiLevelType w:val="hybridMultilevel"/>
    <w:tmpl w:val="1AACBA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2F1F08"/>
    <w:multiLevelType w:val="hybridMultilevel"/>
    <w:tmpl w:val="CFB28186"/>
    <w:lvl w:ilvl="0" w:tplc="BAD065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9F76ECD"/>
    <w:multiLevelType w:val="hybridMultilevel"/>
    <w:tmpl w:val="4600FD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FC1518"/>
    <w:multiLevelType w:val="hybridMultilevel"/>
    <w:tmpl w:val="C6903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05EF2"/>
    <w:multiLevelType w:val="hybridMultilevel"/>
    <w:tmpl w:val="6838BA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D76089"/>
    <w:multiLevelType w:val="hybridMultilevel"/>
    <w:tmpl w:val="3228A2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EB2B1D"/>
    <w:multiLevelType w:val="hybridMultilevel"/>
    <w:tmpl w:val="D3A879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7752310">
    <w:abstractNumId w:val="15"/>
  </w:num>
  <w:num w:numId="2" w16cid:durableId="1324509731">
    <w:abstractNumId w:val="13"/>
  </w:num>
  <w:num w:numId="3" w16cid:durableId="961768716">
    <w:abstractNumId w:val="1"/>
  </w:num>
  <w:num w:numId="4" w16cid:durableId="850990045">
    <w:abstractNumId w:val="10"/>
  </w:num>
  <w:num w:numId="5" w16cid:durableId="134031759">
    <w:abstractNumId w:val="14"/>
  </w:num>
  <w:num w:numId="6" w16cid:durableId="925923511">
    <w:abstractNumId w:val="6"/>
  </w:num>
  <w:num w:numId="7" w16cid:durableId="1662657964">
    <w:abstractNumId w:val="0"/>
  </w:num>
  <w:num w:numId="8" w16cid:durableId="681705523">
    <w:abstractNumId w:val="7"/>
  </w:num>
  <w:num w:numId="9" w16cid:durableId="841699665">
    <w:abstractNumId w:val="17"/>
  </w:num>
  <w:num w:numId="10" w16cid:durableId="1519153450">
    <w:abstractNumId w:val="8"/>
  </w:num>
  <w:num w:numId="11" w16cid:durableId="393623370">
    <w:abstractNumId w:val="12"/>
  </w:num>
  <w:num w:numId="12" w16cid:durableId="292292120">
    <w:abstractNumId w:val="2"/>
  </w:num>
  <w:num w:numId="13" w16cid:durableId="32005651">
    <w:abstractNumId w:val="16"/>
  </w:num>
  <w:num w:numId="14" w16cid:durableId="329797126">
    <w:abstractNumId w:val="9"/>
  </w:num>
  <w:num w:numId="15" w16cid:durableId="168376653">
    <w:abstractNumId w:val="3"/>
  </w:num>
  <w:num w:numId="16" w16cid:durableId="212275707">
    <w:abstractNumId w:val="4"/>
  </w:num>
  <w:num w:numId="17" w16cid:durableId="2080978890">
    <w:abstractNumId w:val="11"/>
  </w:num>
  <w:num w:numId="18" w16cid:durableId="1290237315">
    <w:abstractNumId w:val="5"/>
  </w:num>
  <w:num w:numId="19" w16cid:durableId="18899505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17C"/>
    <w:rsid w:val="0004000C"/>
    <w:rsid w:val="000870A2"/>
    <w:rsid w:val="000D16C5"/>
    <w:rsid w:val="000D193D"/>
    <w:rsid w:val="0014517C"/>
    <w:rsid w:val="001E2CDC"/>
    <w:rsid w:val="002837E7"/>
    <w:rsid w:val="00412617"/>
    <w:rsid w:val="00576188"/>
    <w:rsid w:val="00586626"/>
    <w:rsid w:val="00624019"/>
    <w:rsid w:val="006D399C"/>
    <w:rsid w:val="00AB4A1B"/>
    <w:rsid w:val="00B3295A"/>
    <w:rsid w:val="00B739BC"/>
    <w:rsid w:val="00C037F1"/>
    <w:rsid w:val="00CC4520"/>
    <w:rsid w:val="00CD3985"/>
    <w:rsid w:val="00E23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EA7F8"/>
  <w15:docId w15:val="{EDEADC43-2870-4B3F-8919-2CBEA7987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1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5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51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17C"/>
  </w:style>
  <w:style w:type="paragraph" w:styleId="Footer">
    <w:name w:val="footer"/>
    <w:basedOn w:val="Normal"/>
    <w:link w:val="FooterChar"/>
    <w:uiPriority w:val="99"/>
    <w:unhideWhenUsed/>
    <w:rsid w:val="001451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17C"/>
  </w:style>
  <w:style w:type="paragraph" w:styleId="BalloonText">
    <w:name w:val="Balloon Text"/>
    <w:basedOn w:val="Normal"/>
    <w:link w:val="BalloonTextChar"/>
    <w:uiPriority w:val="99"/>
    <w:semiHidden/>
    <w:unhideWhenUsed/>
    <w:rsid w:val="00145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17C"/>
    <w:rPr>
      <w:rFonts w:ascii="Tahoma" w:hAnsi="Tahoma" w:cs="Tahoma"/>
      <w:sz w:val="16"/>
      <w:szCs w:val="16"/>
    </w:rPr>
  </w:style>
  <w:style w:type="paragraph" w:styleId="ListParagraph">
    <w:name w:val="List Paragraph"/>
    <w:basedOn w:val="Normal"/>
    <w:uiPriority w:val="34"/>
    <w:qFormat/>
    <w:rsid w:val="00B739BC"/>
    <w:pPr>
      <w:ind w:left="720"/>
      <w:contextualSpacing/>
    </w:pPr>
  </w:style>
  <w:style w:type="character" w:customStyle="1" w:styleId="apple-converted-space">
    <w:name w:val="apple-converted-space"/>
    <w:basedOn w:val="DefaultParagraphFont"/>
    <w:rsid w:val="00B3295A"/>
  </w:style>
  <w:style w:type="character" w:styleId="Strong">
    <w:name w:val="Strong"/>
    <w:basedOn w:val="DefaultParagraphFont"/>
    <w:uiPriority w:val="22"/>
    <w:qFormat/>
    <w:rsid w:val="00B329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1654</Words>
  <Characters>9431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Ashleigh</dc:creator>
  <cp:lastModifiedBy>4615</cp:lastModifiedBy>
  <cp:revision>3</cp:revision>
  <dcterms:created xsi:type="dcterms:W3CDTF">2016-06-01T09:37:00Z</dcterms:created>
  <dcterms:modified xsi:type="dcterms:W3CDTF">2022-11-27T21:35:00Z</dcterms:modified>
</cp:coreProperties>
</file>